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82A" w:rsidRPr="00E636F1" w:rsidRDefault="00EC682A" w:rsidP="00E636F1">
      <w:pPr>
        <w:spacing w:before="100" w:beforeAutospacing="1" w:after="365" w:line="437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</w:pPr>
      <w:bookmarkStart w:id="0" w:name="_GoBack"/>
      <w:bookmarkEnd w:id="0"/>
      <w:r w:rsidRPr="00E636F1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32"/>
          <w:szCs w:val="32"/>
          <w:lang w:eastAsia="ru-RU"/>
        </w:rPr>
        <w:t>Получение разрешительной документации на строительство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Выдачу разрешительной документации на строительство, реконструкцию и ввод в эксплуатацию объектов капитального строительства осуществляет </w:t>
      </w: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отдел по капитальному строительству, газификации,</w:t>
      </w:r>
      <w:r w:rsidR="00E636F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</w:t>
      </w: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ЖКХ, архитектуре и градостроительству  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администрации Панинского муниципального района.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Приём документов и консультирование:</w:t>
      </w:r>
    </w:p>
    <w:p w:rsidR="00EC682A" w:rsidRPr="008567C1" w:rsidRDefault="00E636F1" w:rsidP="00E636F1">
      <w:pPr>
        <w:spacing w:before="100" w:beforeAutospacing="1" w:after="100" w:afterAutospacing="1" w:line="31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</w:t>
      </w:r>
      <w:r w:rsidR="00EC682A"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кабинет </w:t>
      </w:r>
      <w:r w:rsidR="00EC682A"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№ 306</w:t>
      </w:r>
      <w:r w:rsidR="00EC682A"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EC682A"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в здании администрации района</w:t>
      </w:r>
      <w:r w:rsidR="00EC682A"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,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 адресу: 396140, Воронежская область, р.п.</w:t>
      </w:r>
      <w:r w:rsidR="00A56C2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Панино, ул. Советская, 2.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Телефон: 8 (47344) 4-76-35.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Приемные дни: понедельник - с 13.00 до 17.00 часов, среда,  пятница - с  8.00 до 12.00 часов; перерыв с 12.00 до 13.00 часов</w:t>
      </w:r>
      <w:r w:rsidR="002235F5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, выходной – суббота, воскресенье.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 При обращении за муниципальными услугами </w:t>
      </w: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заявитель предъявляет документ, удостоверяющего личность заявителя.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Представитель заявителя предъявляет документ, удостоверяющий личность, и документ, подтверждающий его полномочия на представление интересов заявителя.</w:t>
      </w:r>
    </w:p>
    <w:p w:rsidR="00EC682A" w:rsidRPr="008567C1" w:rsidRDefault="00EC682A" w:rsidP="00EC682A">
      <w:pPr>
        <w:spacing w:before="100" w:beforeAutospacing="1" w:after="100" w:afterAutospacing="1" w:line="310" w:lineRule="atLeast"/>
        <w:ind w:left="5001" w:firstLine="18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center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8567C1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ПОЛУЧЕНИЕ РАЗРЕШИТЕЛЬНОЙ ДОКУМЕНТАЦИИ НА СТРОИТЕЛЬСТВО</w:t>
      </w:r>
    </w:p>
    <w:p w:rsidR="00EC682A" w:rsidRPr="008567C1" w:rsidRDefault="00EC682A" w:rsidP="00EC682A">
      <w:pPr>
        <w:spacing w:before="100" w:beforeAutospacing="1" w:after="100" w:afterAutospacing="1" w:line="310" w:lineRule="atLeast"/>
        <w:ind w:firstLine="18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 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Получение разрешительной документации на строительство (реконструкцию) объекта капитального строительства начинается с </w:t>
      </w: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градостроительного плана земельного участка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 Градостроительный план земельного участка выдается поселениями городских и сельских администраций Панинского муниципального района.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Градостроительный план земельного участка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- вид документации по планировке территории.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Подготовка</w:t>
      </w:r>
      <w:r w:rsidR="00E636F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градостроительных планов земельных участков осуществляется применительно к застроенным или предназначенным для строительства, реконструкции объектов капитального строительства (за 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исключением линейных объектов) земельным участкам (статьи 41 (часть 5) и ст. 44 Градостроительного кодекса Российской Федерации от 29.12.2004 N 190-ФЗ (ред. от 05.05.2014).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По </w:t>
      </w:r>
      <w:r w:rsidR="00E636F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существу представляет собой выписку из правил землепользования и застройки, проекта планировки и проекта межевания территории квартала (микрорайона) применительно к конкретному земельному участку, в которой указывается информация о строительных характеристиках предназначенного для застройки участка и имеющихся в отношении него строительных ограничениях.</w:t>
      </w:r>
    </w:p>
    <w:p w:rsidR="00EC682A" w:rsidRPr="008567C1" w:rsidRDefault="00EC682A" w:rsidP="00EC682A">
      <w:pPr>
        <w:spacing w:before="100" w:beforeAutospacing="1" w:after="100" w:afterAutospacing="1" w:line="310" w:lineRule="atLeast"/>
        <w:ind w:firstLine="18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 </w:t>
      </w:r>
    </w:p>
    <w:p w:rsidR="00EC682A" w:rsidRPr="00600B20" w:rsidRDefault="00EC682A" w:rsidP="00E636F1">
      <w:pPr>
        <w:spacing w:before="100" w:beforeAutospacing="1" w:after="100" w:afterAutospacing="1" w:line="310" w:lineRule="atLeast"/>
        <w:ind w:left="360"/>
        <w:jc w:val="center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00B2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Муниципальная услуга «Предоставление разрешения на строительство»</w:t>
      </w:r>
    </w:p>
    <w:p w:rsidR="00EC682A" w:rsidRPr="008567C1" w:rsidRDefault="00EC682A" w:rsidP="002235F5">
      <w:pPr>
        <w:spacing w:before="100" w:beforeAutospacing="1" w:after="100" w:afterAutospacing="1" w:line="310" w:lineRule="atLeast"/>
        <w:ind w:firstLine="18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</w:t>
      </w: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Разрешение на строительство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– это документ, устанавливающий право физического или юридического лица, правообладателя земельного участка или объекта недвижимости, производить строительство или реконструкцию объектов капитального строительства.</w:t>
      </w:r>
    </w:p>
    <w:p w:rsidR="00EC682A" w:rsidRPr="008567C1" w:rsidRDefault="00EC682A" w:rsidP="00E636F1">
      <w:pPr>
        <w:spacing w:before="100" w:beforeAutospacing="1" w:after="100" w:afterAutospacing="1" w:line="310" w:lineRule="atLeast"/>
        <w:ind w:firstLine="182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Срок предоставления муниципальной услуги не должен превышать 10 рабочих дней со дня представления заявления.</w:t>
      </w:r>
    </w:p>
    <w:p w:rsidR="00EC682A" w:rsidRPr="00673392" w:rsidRDefault="00EC682A" w:rsidP="00EC682A">
      <w:pPr>
        <w:spacing w:before="100" w:beforeAutospacing="1" w:after="100" w:afterAutospacing="1" w:line="310" w:lineRule="atLeast"/>
        <w:ind w:firstLine="182"/>
        <w:rPr>
          <w:rFonts w:ascii="Arial" w:eastAsia="Times New Roman" w:hAnsi="Arial" w:cs="Arial"/>
          <w:color w:val="1E1E1E"/>
          <w:sz w:val="18"/>
          <w:szCs w:val="18"/>
          <w:lang w:eastAsia="ru-RU"/>
        </w:rPr>
      </w:pPr>
      <w:r w:rsidRPr="0088360E">
        <w:rPr>
          <w:rFonts w:ascii="Arial" w:eastAsia="Times New Roman" w:hAnsi="Arial" w:cs="Arial"/>
          <w:color w:val="1E1E1E"/>
          <w:sz w:val="26"/>
          <w:szCs w:val="26"/>
          <w:lang w:eastAsia="ru-RU"/>
        </w:rPr>
        <w:t> </w:t>
      </w:r>
    </w:p>
    <w:p w:rsidR="00673392" w:rsidRPr="00007F8A" w:rsidRDefault="00EC682A" w:rsidP="00673392">
      <w:pPr>
        <w:spacing w:before="100" w:beforeAutospacing="1" w:after="100" w:afterAutospacing="1" w:line="310" w:lineRule="atLeast"/>
        <w:ind w:left="360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673392"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  <w:t>Полная информация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>Административный регламент по предоставлению муниципальной услуги «Предоставление разрешения на строительство» утв</w:t>
      </w:r>
      <w:r w:rsidR="00673392" w:rsidRPr="00931D01">
        <w:rPr>
          <w:rFonts w:ascii="Times New Roman" w:eastAsia="Times New Roman" w:hAnsi="Times New Roman" w:cs="Times New Roman"/>
          <w:color w:val="1E1E1E"/>
          <w:lang w:eastAsia="ru-RU"/>
        </w:rPr>
        <w:t xml:space="preserve">ержденный 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>постановлением администрации Панинского муниципального района № 586 от 27.11.201</w:t>
      </w:r>
      <w:r w:rsidR="00A56C28" w:rsidRPr="00931D01">
        <w:rPr>
          <w:rFonts w:ascii="Times New Roman" w:eastAsia="Times New Roman" w:hAnsi="Times New Roman" w:cs="Times New Roman"/>
          <w:color w:val="1E1E1E"/>
          <w:lang w:eastAsia="ru-RU"/>
        </w:rPr>
        <w:t>4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 xml:space="preserve">г </w:t>
      </w:r>
      <w:r w:rsidR="00CA6582">
        <w:rPr>
          <w:rFonts w:ascii="Times New Roman" w:eastAsia="Times New Roman" w:hAnsi="Times New Roman" w:cs="Times New Roman"/>
          <w:color w:val="1E1E1E"/>
          <w:lang w:eastAsia="ru-RU"/>
        </w:rPr>
        <w:t>(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 xml:space="preserve"> в ред. №</w:t>
      </w:r>
      <w:r w:rsidRPr="00931D0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="00007F8A" w:rsidRPr="00007F8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3</w:t>
      </w:r>
      <w:r w:rsidR="00CA6582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45</w:t>
      </w:r>
      <w:r w:rsidR="00007F8A" w:rsidRPr="00007F8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от 11.10.2017</w:t>
      </w:r>
      <w:r w:rsidR="00390056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, в ред. № 377 от 30.10.2017</w:t>
      </w:r>
      <w:r w:rsidR="00007F8A" w:rsidRPr="00007F8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>)</w:t>
      </w:r>
      <w:r w:rsidRPr="00007F8A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  </w:t>
      </w:r>
    </w:p>
    <w:p w:rsidR="00673392" w:rsidRPr="00600B20" w:rsidRDefault="00673392" w:rsidP="00E636F1">
      <w:pPr>
        <w:spacing w:before="100" w:beforeAutospacing="1" w:after="100" w:afterAutospacing="1" w:line="310" w:lineRule="atLeast"/>
        <w:ind w:left="360"/>
        <w:jc w:val="center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600B20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Муниципальная услуга «Предоставление разрешения на ввод объекта в эксплуатацию»</w:t>
      </w:r>
    </w:p>
    <w:p w:rsidR="00673392" w:rsidRPr="008567C1" w:rsidRDefault="00673392" w:rsidP="00673392">
      <w:pPr>
        <w:spacing w:before="100" w:beforeAutospacing="1" w:after="100" w:afterAutospacing="1" w:line="310" w:lineRule="atLeast"/>
        <w:ind w:firstLine="182"/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 </w:t>
      </w:r>
    </w:p>
    <w:p w:rsidR="00673392" w:rsidRDefault="00673392" w:rsidP="00673392">
      <w:pPr>
        <w:ind w:firstLine="708"/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</w:pPr>
      <w:r w:rsidRPr="008567C1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Разрешение на ввод объекта в эксплуатацию</w:t>
      </w:r>
      <w:r w:rsidRPr="008567C1">
        <w:rPr>
          <w:rFonts w:ascii="Times New Roman" w:eastAsia="Times New Roman" w:hAnsi="Times New Roman" w:cs="Times New Roman"/>
          <w:b/>
          <w:bCs/>
          <w:color w:val="1E1E1E"/>
          <w:sz w:val="26"/>
          <w:lang w:eastAsia="ru-RU"/>
        </w:rPr>
        <w:t xml:space="preserve"> </w:t>
      </w:r>
      <w:r w:rsidRPr="008567C1">
        <w:rPr>
          <w:rFonts w:ascii="Times New Roman" w:eastAsia="Times New Roman" w:hAnsi="Times New Roman" w:cs="Times New Roman"/>
          <w:color w:val="1E1E1E"/>
          <w:sz w:val="26"/>
          <w:szCs w:val="26"/>
          <w:lang w:eastAsia="ru-RU"/>
        </w:rPr>
        <w:t>представляет собой документ, который удостоверяет выполнение строительства, реконструкции объекта капитального строительства в полном объеме.</w:t>
      </w:r>
    </w:p>
    <w:p w:rsidR="00673392" w:rsidRPr="008567C1" w:rsidRDefault="00673392" w:rsidP="00673392">
      <w:pPr>
        <w:spacing w:before="100" w:beforeAutospacing="1" w:after="100" w:afterAutospacing="1" w:line="310" w:lineRule="atLeast"/>
        <w:ind w:firstLine="182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Срок предоставления муниципальной услуги не должен превышать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7 –ми 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рабочих дней со дня представления заявления.</w:t>
      </w:r>
    </w:p>
    <w:p w:rsidR="00EC682A" w:rsidRDefault="00673392" w:rsidP="00A66CA2">
      <w:pPr>
        <w:spacing w:before="100" w:beforeAutospacing="1" w:after="100" w:afterAutospacing="1" w:line="310" w:lineRule="atLeast"/>
        <w:ind w:firstLine="182"/>
      </w:pPr>
      <w:r w:rsidRPr="0088360E">
        <w:rPr>
          <w:rFonts w:ascii="Arial" w:eastAsia="Times New Roman" w:hAnsi="Arial" w:cs="Arial"/>
          <w:color w:val="1E1E1E"/>
          <w:sz w:val="26"/>
          <w:szCs w:val="26"/>
          <w:lang w:eastAsia="ru-RU"/>
        </w:rPr>
        <w:t> </w:t>
      </w:r>
      <w:r w:rsidRPr="00673392">
        <w:rPr>
          <w:rFonts w:ascii="Times New Roman" w:eastAsia="Times New Roman" w:hAnsi="Times New Roman" w:cs="Times New Roman"/>
          <w:color w:val="1E1E1E"/>
          <w:sz w:val="18"/>
          <w:szCs w:val="18"/>
          <w:lang w:eastAsia="ru-RU"/>
        </w:rPr>
        <w:t>Полная информация</w:t>
      </w:r>
      <w:r w:rsidRPr="008567C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>Административный регламент по предоставлению муниципальной услуги «Предоставление разрешения на ввод объекта в эксплуатацию» утвержденный постановлением администрации Панинского муниципального района № 585 от 27.11.2014г ( в ред. №</w:t>
      </w:r>
      <w:r w:rsidRPr="00931D0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>102 от 30.03.2017,</w:t>
      </w:r>
      <w:r w:rsidR="00390056">
        <w:rPr>
          <w:rFonts w:ascii="Times New Roman" w:eastAsia="Times New Roman" w:hAnsi="Times New Roman" w:cs="Times New Roman"/>
          <w:color w:val="1E1E1E"/>
          <w:lang w:eastAsia="ru-RU"/>
        </w:rPr>
        <w:t xml:space="preserve"> в ред.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 xml:space="preserve"> №</w:t>
      </w:r>
      <w:r w:rsidRPr="00931D0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>129 от 24.04.2017</w:t>
      </w:r>
      <w:r w:rsidR="00A56C28" w:rsidRPr="00931D01">
        <w:rPr>
          <w:rFonts w:ascii="Times New Roman" w:eastAsia="Times New Roman" w:hAnsi="Times New Roman" w:cs="Times New Roman"/>
          <w:color w:val="1E1E1E"/>
          <w:lang w:eastAsia="ru-RU"/>
        </w:rPr>
        <w:t xml:space="preserve">, </w:t>
      </w:r>
      <w:r w:rsidR="00390056">
        <w:rPr>
          <w:rFonts w:ascii="Times New Roman" w:eastAsia="Times New Roman" w:hAnsi="Times New Roman" w:cs="Times New Roman"/>
          <w:color w:val="1E1E1E"/>
          <w:lang w:eastAsia="ru-RU"/>
        </w:rPr>
        <w:t xml:space="preserve">в ред. </w:t>
      </w:r>
      <w:r w:rsidR="00A56C28" w:rsidRPr="00931D01">
        <w:rPr>
          <w:rFonts w:ascii="Times New Roman" w:eastAsia="Times New Roman" w:hAnsi="Times New Roman" w:cs="Times New Roman"/>
          <w:color w:val="1E1E1E"/>
          <w:lang w:eastAsia="ru-RU"/>
        </w:rPr>
        <w:t>№</w:t>
      </w:r>
      <w:r w:rsidR="00CA6582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r w:rsidR="00007F8A">
        <w:rPr>
          <w:rFonts w:ascii="Times New Roman" w:eastAsia="Times New Roman" w:hAnsi="Times New Roman" w:cs="Times New Roman"/>
          <w:color w:val="1E1E1E"/>
          <w:lang w:eastAsia="ru-RU"/>
        </w:rPr>
        <w:t>354 от 11.10.2017</w:t>
      </w:r>
      <w:r w:rsidR="00390056">
        <w:rPr>
          <w:rFonts w:ascii="Times New Roman" w:eastAsia="Times New Roman" w:hAnsi="Times New Roman" w:cs="Times New Roman"/>
          <w:color w:val="1E1E1E"/>
          <w:lang w:eastAsia="ru-RU"/>
        </w:rPr>
        <w:t>, в ред. № 430 от 30.11.2017</w:t>
      </w:r>
      <w:r w:rsidR="00A56C28" w:rsidRPr="00931D01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r w:rsidRPr="00931D01">
        <w:rPr>
          <w:rFonts w:ascii="Times New Roman" w:eastAsia="Times New Roman" w:hAnsi="Times New Roman" w:cs="Times New Roman"/>
          <w:color w:val="1E1E1E"/>
          <w:lang w:eastAsia="ru-RU"/>
        </w:rPr>
        <w:t>)</w:t>
      </w:r>
      <w:r w:rsidRPr="00931D01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</w:p>
    <w:sectPr w:rsidR="00EC682A" w:rsidSect="00EC682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C682A"/>
    <w:rsid w:val="00007F8A"/>
    <w:rsid w:val="000D574E"/>
    <w:rsid w:val="0015580C"/>
    <w:rsid w:val="002235F5"/>
    <w:rsid w:val="00306827"/>
    <w:rsid w:val="00390056"/>
    <w:rsid w:val="0053236D"/>
    <w:rsid w:val="0057793C"/>
    <w:rsid w:val="00600B20"/>
    <w:rsid w:val="00627183"/>
    <w:rsid w:val="00673392"/>
    <w:rsid w:val="00895CDD"/>
    <w:rsid w:val="00931D01"/>
    <w:rsid w:val="00A56C28"/>
    <w:rsid w:val="00A66CA2"/>
    <w:rsid w:val="00BF28DF"/>
    <w:rsid w:val="00C67325"/>
    <w:rsid w:val="00CA6582"/>
    <w:rsid w:val="00D90844"/>
    <w:rsid w:val="00E636F1"/>
    <w:rsid w:val="00EC682A"/>
    <w:rsid w:val="00F4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Получение разрешительной документации на строительство</vt:lpstr>
    </vt:vector>
  </TitlesOfParts>
  <Company>SPecialiST RePack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korolevf</cp:lastModifiedBy>
  <cp:revision>2</cp:revision>
  <cp:lastPrinted>2017-10-18T12:19:00Z</cp:lastPrinted>
  <dcterms:created xsi:type="dcterms:W3CDTF">2019-10-15T12:15:00Z</dcterms:created>
  <dcterms:modified xsi:type="dcterms:W3CDTF">2019-10-15T12:15:00Z</dcterms:modified>
</cp:coreProperties>
</file>