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B3" w:rsidRDefault="004224C0" w:rsidP="006304B3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  <w:bookmarkStart w:id="0" w:name="_GoBack"/>
      <w:bookmarkEnd w:id="0"/>
      <w:r w:rsidRPr="00651AB3">
        <w:rPr>
          <w:rFonts w:ascii="Arial" w:hAnsi="Arial" w:cs="Arial"/>
          <w:bCs/>
        </w:rPr>
        <w:t>АДМИНИСТРАЦИЯ</w:t>
      </w:r>
    </w:p>
    <w:p w:rsidR="004224C0" w:rsidRPr="00651AB3" w:rsidRDefault="00975AA6" w:rsidP="006304B3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РОСТАШЕВСКОГО СЕЛЬСКОГО</w:t>
      </w:r>
      <w:r w:rsidR="004224C0" w:rsidRPr="00651AB3">
        <w:rPr>
          <w:rFonts w:ascii="Arial" w:hAnsi="Arial" w:cs="Arial"/>
          <w:bCs/>
        </w:rPr>
        <w:t>ПОСЕЛЕНИЯ</w:t>
      </w:r>
    </w:p>
    <w:p w:rsidR="004224C0" w:rsidRPr="00651AB3" w:rsidRDefault="00975AA6" w:rsidP="006304B3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ПАНИНСКОГО</w:t>
      </w:r>
      <w:r w:rsidR="004224C0" w:rsidRPr="00651AB3">
        <w:rPr>
          <w:rFonts w:ascii="Arial" w:hAnsi="Arial" w:cs="Arial"/>
          <w:bCs/>
        </w:rPr>
        <w:t xml:space="preserve"> МУНИЦИПАЛЬНОГО РАЙОНА</w:t>
      </w:r>
    </w:p>
    <w:p w:rsidR="004224C0" w:rsidRPr="00651AB3" w:rsidRDefault="004224C0" w:rsidP="006304B3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  <w:r w:rsidRPr="00651AB3">
        <w:rPr>
          <w:rFonts w:ascii="Arial" w:hAnsi="Arial" w:cs="Arial"/>
          <w:bCs/>
        </w:rPr>
        <w:t>ВОРОНЕЖСКОЙ ОБЛАСТИ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  <w:bCs/>
        </w:rPr>
      </w:pPr>
      <w:r w:rsidRPr="00651AB3">
        <w:rPr>
          <w:rFonts w:ascii="Arial" w:hAnsi="Arial" w:cs="Arial"/>
          <w:bCs/>
        </w:rPr>
        <w:t> </w:t>
      </w:r>
    </w:p>
    <w:p w:rsidR="004224C0" w:rsidRPr="00651AB3" w:rsidRDefault="004224C0" w:rsidP="00523A07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  <w:r w:rsidRPr="00651AB3">
        <w:rPr>
          <w:rFonts w:ascii="Arial" w:hAnsi="Arial" w:cs="Arial"/>
          <w:bCs/>
        </w:rPr>
        <w:t>ПОСТАНОВЛЕНИЕ</w:t>
      </w:r>
    </w:p>
    <w:p w:rsidR="004224C0" w:rsidRPr="00651AB3" w:rsidRDefault="004224C0" w:rsidP="006304B3">
      <w:pPr>
        <w:pStyle w:val="a4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От</w:t>
      </w:r>
      <w:r w:rsidR="00975AA6">
        <w:rPr>
          <w:rFonts w:ascii="Arial" w:hAnsi="Arial" w:cs="Arial"/>
        </w:rPr>
        <w:t xml:space="preserve"> 05.02.2025</w:t>
      </w:r>
      <w:r w:rsidRPr="00651AB3">
        <w:rPr>
          <w:rFonts w:ascii="Arial" w:hAnsi="Arial" w:cs="Arial"/>
        </w:rPr>
        <w:t xml:space="preserve"> г. </w:t>
      </w:r>
      <w:r w:rsidR="00975AA6">
        <w:rPr>
          <w:rFonts w:ascii="Arial" w:hAnsi="Arial" w:cs="Arial"/>
        </w:rPr>
        <w:t xml:space="preserve">                                                                                            </w:t>
      </w:r>
      <w:r w:rsidRPr="00651AB3">
        <w:rPr>
          <w:rFonts w:ascii="Arial" w:hAnsi="Arial" w:cs="Arial"/>
        </w:rPr>
        <w:t>№</w:t>
      </w:r>
      <w:r w:rsidR="00975AA6">
        <w:rPr>
          <w:rFonts w:ascii="Arial" w:hAnsi="Arial" w:cs="Arial"/>
        </w:rPr>
        <w:t>21</w:t>
      </w:r>
    </w:p>
    <w:p w:rsidR="004224C0" w:rsidRPr="00651AB3" w:rsidRDefault="004224C0" w:rsidP="006304B3">
      <w:pPr>
        <w:pStyle w:val="a4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  <w:r w:rsidR="00975AA6">
        <w:rPr>
          <w:rFonts w:ascii="Arial" w:hAnsi="Arial" w:cs="Arial"/>
        </w:rPr>
        <w:t>П. Алое Поле</w:t>
      </w:r>
    </w:p>
    <w:p w:rsidR="004224C0" w:rsidRPr="00651AB3" w:rsidRDefault="004224C0" w:rsidP="006304B3">
      <w:pPr>
        <w:pStyle w:val="Title"/>
        <w:ind w:firstLine="0"/>
      </w:pPr>
      <w:r w:rsidRPr="00651AB3"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975AA6">
        <w:t xml:space="preserve"> 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975AA6">
        <w:rPr>
          <w:rFonts w:ascii="Arial" w:hAnsi="Arial" w:cs="Arial"/>
        </w:rPr>
        <w:t>Росташевского сельского</w:t>
      </w:r>
      <w:r w:rsidRPr="00651AB3">
        <w:rPr>
          <w:rFonts w:ascii="Arial" w:hAnsi="Arial" w:cs="Arial"/>
        </w:rPr>
        <w:t xml:space="preserve"> поселения постановляет: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2. Обнародовать настоящее постановление и разместить на официальном сайте администрации </w:t>
      </w:r>
      <w:r w:rsidR="00975AA6">
        <w:rPr>
          <w:rFonts w:ascii="Arial" w:hAnsi="Arial" w:cs="Arial"/>
        </w:rPr>
        <w:t xml:space="preserve">Росташевского сельского </w:t>
      </w:r>
      <w:r w:rsidRPr="00651AB3">
        <w:rPr>
          <w:rFonts w:ascii="Arial" w:hAnsi="Arial" w:cs="Arial"/>
        </w:rPr>
        <w:t>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975AA6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Глава </w:t>
      </w:r>
      <w:r w:rsidR="00F437E2" w:rsidRPr="00651AB3">
        <w:rPr>
          <w:rFonts w:ascii="Arial" w:hAnsi="Arial" w:cs="Arial"/>
        </w:rPr>
        <w:t>администрации</w:t>
      </w:r>
    </w:p>
    <w:p w:rsidR="004224C0" w:rsidRPr="00651AB3" w:rsidRDefault="00975AA6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Росташевского сельского</w:t>
      </w:r>
      <w:r w:rsidR="004224C0" w:rsidRPr="00651AB3"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 xml:space="preserve">                                           Э.А. Дворников</w:t>
      </w:r>
      <w:r w:rsidR="004224C0" w:rsidRPr="00651AB3">
        <w:rPr>
          <w:rFonts w:ascii="Arial" w:hAnsi="Arial" w:cs="Arial"/>
        </w:rPr>
        <w:t xml:space="preserve"> </w:t>
      </w:r>
    </w:p>
    <w:p w:rsidR="00651AB3" w:rsidRDefault="00651AB3" w:rsidP="006304B3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975AA6" w:rsidRDefault="004224C0" w:rsidP="006304B3">
      <w:pPr>
        <w:pStyle w:val="a3"/>
        <w:spacing w:after="0" w:afterAutospacing="0"/>
        <w:ind w:left="4248"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Приложение</w:t>
      </w:r>
      <w:r w:rsidR="00651AB3">
        <w:rPr>
          <w:rFonts w:ascii="Arial" w:hAnsi="Arial" w:cs="Arial"/>
        </w:rPr>
        <w:t xml:space="preserve"> </w:t>
      </w:r>
      <w:r w:rsidRPr="00651AB3">
        <w:rPr>
          <w:rFonts w:ascii="Arial" w:hAnsi="Arial" w:cs="Arial"/>
        </w:rPr>
        <w:t>к постановлению администрации</w:t>
      </w:r>
      <w:r w:rsidR="00651AB3">
        <w:rPr>
          <w:rFonts w:ascii="Arial" w:hAnsi="Arial" w:cs="Arial"/>
        </w:rPr>
        <w:t xml:space="preserve"> </w:t>
      </w:r>
      <w:r w:rsidR="00975AA6">
        <w:rPr>
          <w:rFonts w:ascii="Arial" w:hAnsi="Arial" w:cs="Arial"/>
        </w:rPr>
        <w:t>Росташевского сельского</w:t>
      </w:r>
      <w:r w:rsidRPr="00651AB3">
        <w:rPr>
          <w:rFonts w:ascii="Arial" w:hAnsi="Arial" w:cs="Arial"/>
        </w:rPr>
        <w:t xml:space="preserve"> поселения </w:t>
      </w:r>
    </w:p>
    <w:p w:rsidR="004224C0" w:rsidRPr="00651AB3" w:rsidRDefault="00C57034" w:rsidP="006304B3">
      <w:pPr>
        <w:pStyle w:val="a3"/>
        <w:spacing w:after="0" w:afterAutospacing="0"/>
        <w:ind w:left="4248"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</w:t>
      </w:r>
      <w:r w:rsidR="004224C0" w:rsidRPr="00651AB3">
        <w:rPr>
          <w:rFonts w:ascii="Arial" w:hAnsi="Arial" w:cs="Arial"/>
        </w:rPr>
        <w:t>т</w:t>
      </w:r>
      <w:r w:rsidR="00975AA6">
        <w:rPr>
          <w:rFonts w:ascii="Arial" w:hAnsi="Arial" w:cs="Arial"/>
        </w:rPr>
        <w:t xml:space="preserve"> 05.02</w:t>
      </w:r>
      <w:r w:rsidRPr="00651AB3">
        <w:rPr>
          <w:rFonts w:ascii="Arial" w:hAnsi="Arial" w:cs="Arial"/>
        </w:rPr>
        <w:t>.</w:t>
      </w:r>
      <w:r w:rsidR="00975AA6">
        <w:rPr>
          <w:rFonts w:ascii="Arial" w:hAnsi="Arial" w:cs="Arial"/>
        </w:rPr>
        <w:t>2025</w:t>
      </w:r>
      <w:r w:rsidR="004224C0" w:rsidRPr="00651AB3">
        <w:rPr>
          <w:rFonts w:ascii="Arial" w:hAnsi="Arial" w:cs="Arial"/>
        </w:rPr>
        <w:t xml:space="preserve"> года №</w:t>
      </w:r>
      <w:r w:rsidR="00975AA6">
        <w:rPr>
          <w:rFonts w:ascii="Arial" w:hAnsi="Arial" w:cs="Arial"/>
        </w:rPr>
        <w:t>21</w:t>
      </w:r>
      <w:r w:rsidR="004224C0" w:rsidRPr="00651AB3">
        <w:rPr>
          <w:rFonts w:ascii="Arial" w:hAnsi="Arial" w:cs="Arial"/>
        </w:rPr>
        <w:t xml:space="preserve"> </w:t>
      </w:r>
    </w:p>
    <w:p w:rsidR="004224C0" w:rsidRPr="00651AB3" w:rsidRDefault="004224C0" w:rsidP="006304B3">
      <w:pPr>
        <w:pStyle w:val="a3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a3"/>
        <w:spacing w:after="0" w:afterAutospacing="0"/>
        <w:ind w:firstLine="0"/>
        <w:jc w:val="center"/>
        <w:rPr>
          <w:rFonts w:ascii="Arial" w:hAnsi="Arial" w:cs="Arial"/>
        </w:rPr>
      </w:pPr>
      <w:r w:rsidRPr="00651AB3">
        <w:rPr>
          <w:rFonts w:ascii="Arial" w:hAnsi="Arial" w:cs="Arial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24C0" w:rsidRPr="00651AB3" w:rsidRDefault="004224C0" w:rsidP="006304B3">
      <w:pPr>
        <w:pStyle w:val="a3"/>
        <w:spacing w:after="0" w:afterAutospacing="0"/>
        <w:ind w:firstLine="0"/>
        <w:jc w:val="center"/>
        <w:rPr>
          <w:rFonts w:ascii="Arial" w:hAnsi="Arial" w:cs="Arial"/>
        </w:rPr>
      </w:pP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I. Общие положения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975AA6">
        <w:rPr>
          <w:rFonts w:ascii="Arial" w:hAnsi="Arial" w:cs="Arial"/>
        </w:rPr>
        <w:t xml:space="preserve">Росташевского сельского </w:t>
      </w:r>
      <w:r w:rsidRPr="00651AB3">
        <w:rPr>
          <w:rFonts w:ascii="Arial" w:hAnsi="Arial" w:cs="Arial"/>
        </w:rPr>
        <w:t xml:space="preserve">поселения (далее - администрация </w:t>
      </w:r>
      <w:r w:rsidR="00975AA6">
        <w:rPr>
          <w:rFonts w:ascii="Arial" w:hAnsi="Arial" w:cs="Arial"/>
        </w:rPr>
        <w:t>сельского</w:t>
      </w:r>
      <w:r w:rsidRPr="00651AB3">
        <w:rPr>
          <w:rFonts w:ascii="Arial" w:hAnsi="Arial" w:cs="Arial"/>
        </w:rPr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705B8A">
        <w:rPr>
          <w:rFonts w:ascii="Arial" w:hAnsi="Arial" w:cs="Arial"/>
        </w:rPr>
        <w:t xml:space="preserve">сельского </w:t>
      </w:r>
      <w:r w:rsidRPr="00651AB3">
        <w:rPr>
          <w:rFonts w:ascii="Arial" w:hAnsi="Arial" w:cs="Arial"/>
        </w:rPr>
        <w:t xml:space="preserve"> поселения по вопросам применения муниципальных правовых актов о налогах и сборах.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" w:name="Par40"/>
      <w:bookmarkEnd w:id="1"/>
      <w:r w:rsidRPr="00651AB3">
        <w:rPr>
          <w:rFonts w:ascii="Arial" w:hAnsi="Arial"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Конституция Российской Федерации («Российская газета», 25.12.1993, №237);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1.3. Описание заявителей.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F437E2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 xml:space="preserve">Заявления о предоставлении муниципальной услуги направляются непосредственно через администрацию </w:t>
      </w:r>
      <w:r w:rsidR="00F437E2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224C0" w:rsidRPr="00651AB3" w:rsidRDefault="004224C0" w:rsidP="006304B3">
      <w:pPr>
        <w:pStyle w:val="11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Администрация </w:t>
      </w:r>
      <w:r w:rsidR="00705B8A">
        <w:rPr>
          <w:rFonts w:ascii="Arial" w:hAnsi="Arial" w:cs="Arial"/>
        </w:rPr>
        <w:t>Росташевского сельского</w:t>
      </w:r>
      <w:r w:rsidRPr="00651AB3">
        <w:rPr>
          <w:rFonts w:ascii="Arial" w:hAnsi="Arial" w:cs="Arial"/>
        </w:rPr>
        <w:t xml:space="preserve"> поселения расположена по адресу: Воронежская область, </w:t>
      </w:r>
      <w:r w:rsidR="00705B8A">
        <w:rPr>
          <w:rFonts w:ascii="Arial" w:hAnsi="Arial" w:cs="Arial"/>
        </w:rPr>
        <w:t>Панинский район  п. Алое Поле  ул. Центральная 58</w:t>
      </w:r>
      <w:r w:rsidR="00C85A29" w:rsidRPr="00651AB3">
        <w:rPr>
          <w:rFonts w:ascii="Arial" w:hAnsi="Arial" w:cs="Arial"/>
        </w:rPr>
        <w:t>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C85A29" w:rsidRPr="00651AB3">
        <w:rPr>
          <w:rFonts w:ascii="Arial" w:hAnsi="Arial" w:cs="Arial"/>
        </w:rPr>
        <w:t>7</w:t>
      </w:r>
      <w:r w:rsidR="00705B8A">
        <w:rPr>
          <w:rFonts w:ascii="Arial" w:hAnsi="Arial" w:cs="Arial"/>
        </w:rPr>
        <w:t>.00 часов, перерыв с 12.00 до 14.00</w:t>
      </w:r>
      <w:r w:rsidRPr="00651AB3">
        <w:rPr>
          <w:rFonts w:ascii="Arial" w:hAnsi="Arial" w:cs="Arial"/>
        </w:rPr>
        <w:t xml:space="preserve"> часов.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</w:t>
      </w:r>
      <w:r w:rsidR="00705B8A">
        <w:rPr>
          <w:rFonts w:ascii="Arial" w:hAnsi="Arial" w:cs="Arial"/>
        </w:rPr>
        <w:t>4.00</w:t>
      </w:r>
      <w:r w:rsidRPr="00651AB3">
        <w:rPr>
          <w:rFonts w:ascii="Arial" w:hAnsi="Arial" w:cs="Arial"/>
        </w:rPr>
        <w:t xml:space="preserve"> часов.</w:t>
      </w:r>
    </w:p>
    <w:p w:rsidR="004224C0" w:rsidRPr="00651AB3" w:rsidRDefault="00705B8A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Телефон: 8/4734</w:t>
      </w:r>
      <w:r w:rsidR="004224C0" w:rsidRPr="00651AB3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3-54-39</w:t>
      </w:r>
      <w:r w:rsidR="004224C0" w:rsidRPr="00651AB3">
        <w:rPr>
          <w:rFonts w:ascii="Arial" w:hAnsi="Arial" w:cs="Arial"/>
        </w:rPr>
        <w:t xml:space="preserve">; 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Адреса официальных сайтов, содержащих информацию о предоставлении муниципальной услуги:</w:t>
      </w:r>
    </w:p>
    <w:p w:rsidR="004224C0" w:rsidRPr="00107EAB" w:rsidRDefault="00107EAB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5B8A" w:rsidRPr="00107EAB">
        <w:rPr>
          <w:rFonts w:ascii="Calibri" w:hAnsi="Calibri" w:cs="Calibri"/>
          <w:color w:val="000000"/>
          <w:sz w:val="28"/>
          <w:szCs w:val="28"/>
        </w:rPr>
        <w:t>https://rostashevskoe-r20.gosweb.gosuslugi.ru</w:t>
      </w:r>
      <w:r w:rsidR="004224C0" w:rsidRPr="00651AB3">
        <w:rPr>
          <w:rFonts w:ascii="Arial" w:hAnsi="Arial" w:cs="Arial"/>
        </w:rPr>
        <w:t xml:space="preserve">- официальный сайт администрации. Адрес электронной почты </w:t>
      </w:r>
      <w:r w:rsidR="00705B8A">
        <w:rPr>
          <w:rFonts w:ascii="Arial" w:hAnsi="Arial" w:cs="Arial"/>
          <w:lang w:val="en-US"/>
        </w:rPr>
        <w:t>rostash</w:t>
      </w:r>
      <w:r w:rsidR="00705B8A" w:rsidRPr="00107EAB">
        <w:rPr>
          <w:rFonts w:ascii="Arial" w:hAnsi="Arial" w:cs="Arial"/>
        </w:rPr>
        <w:t>.</w:t>
      </w:r>
      <w:r w:rsidR="00705B8A">
        <w:rPr>
          <w:rFonts w:ascii="Arial" w:hAnsi="Arial" w:cs="Arial"/>
          <w:lang w:val="en-US"/>
        </w:rPr>
        <w:t>panin</w:t>
      </w:r>
      <w:r w:rsidR="00705B8A" w:rsidRPr="00107EAB">
        <w:rPr>
          <w:rFonts w:ascii="Arial" w:hAnsi="Arial" w:cs="Arial"/>
        </w:rPr>
        <w:t>@</w:t>
      </w:r>
      <w:r w:rsidR="00705B8A">
        <w:rPr>
          <w:rFonts w:ascii="Arial" w:hAnsi="Arial" w:cs="Arial"/>
          <w:lang w:val="en-US"/>
        </w:rPr>
        <w:t>gov</w:t>
      </w:r>
      <w:r>
        <w:rPr>
          <w:rFonts w:ascii="Arial" w:hAnsi="Arial" w:cs="Arial"/>
          <w:lang w:val="en-US"/>
        </w:rPr>
        <w:t>v</w:t>
      </w:r>
      <w:r w:rsidR="00705B8A">
        <w:rPr>
          <w:rFonts w:ascii="Arial" w:hAnsi="Arial" w:cs="Arial"/>
          <w:lang w:val="en-US"/>
        </w:rPr>
        <w:t>rn</w:t>
      </w:r>
      <w:r w:rsidR="00705B8A" w:rsidRPr="00107EAB">
        <w:rPr>
          <w:rFonts w:ascii="Arial" w:hAnsi="Arial" w:cs="Arial"/>
        </w:rPr>
        <w:t>.</w:t>
      </w:r>
      <w:r w:rsidR="00705B8A">
        <w:rPr>
          <w:rFonts w:ascii="Arial" w:hAnsi="Arial" w:cs="Arial"/>
          <w:lang w:val="en-US"/>
        </w:rPr>
        <w:t>ru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http://govvrn.ru - </w:t>
      </w:r>
      <w:r w:rsidRPr="00651AB3">
        <w:rPr>
          <w:rFonts w:ascii="Arial" w:hAnsi="Arial" w:cs="Arial"/>
          <w:spacing w:val="3"/>
          <w:shd w:val="clear" w:color="auto" w:fill="FFFFFF"/>
        </w:rPr>
        <w:t>Портал Воронежской области в сети Интернет</w:t>
      </w:r>
      <w:r w:rsidRPr="00651AB3">
        <w:rPr>
          <w:rFonts w:ascii="Arial" w:hAnsi="Arial" w:cs="Arial"/>
        </w:rPr>
        <w:t>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http://gosuslugi.ru - Единый портал государственных и муниципальных услуг (функций).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1.5. Порядок получения информации по вопросам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Информация о процедуре предоставления муниципальной услуги может быть получена: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непосредственно при личном обращении;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посредством размещения информации на официальном сайте администрации;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с информационного стенда администрации </w:t>
      </w:r>
      <w:r w:rsidR="00C85A29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C85A29" w:rsidRPr="00651AB3">
        <w:rPr>
          <w:rFonts w:ascii="Arial" w:hAnsi="Arial" w:cs="Arial"/>
        </w:rPr>
        <w:t xml:space="preserve">городского </w:t>
      </w:r>
      <w:r w:rsidRPr="00651AB3">
        <w:rPr>
          <w:rFonts w:ascii="Arial" w:hAnsi="Arial" w:cs="Arial"/>
        </w:rPr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 w:rsidR="00C85A29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1.5.1. Порядок, форма и место размещения информации по вопросам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 xml:space="preserve">Официальный сайт администрации </w:t>
      </w:r>
      <w:r w:rsidR="00612F31" w:rsidRPr="00651AB3">
        <w:rPr>
          <w:rFonts w:ascii="Arial" w:hAnsi="Arial" w:cs="Arial"/>
          <w:lang w:val="en-US"/>
        </w:rPr>
        <w:t>http</w:t>
      </w:r>
      <w:r w:rsidR="00612F31" w:rsidRPr="00651AB3">
        <w:rPr>
          <w:rFonts w:ascii="Arial" w:hAnsi="Arial" w:cs="Arial"/>
        </w:rPr>
        <w:t>://</w:t>
      </w:r>
      <w:r w:rsidR="00612F31" w:rsidRPr="00651AB3">
        <w:rPr>
          <w:rFonts w:ascii="Arial" w:hAnsi="Arial" w:cs="Arial"/>
          <w:lang w:val="en-US"/>
        </w:rPr>
        <w:t>muob</w:t>
      </w:r>
      <w:r w:rsidR="00612F31" w:rsidRPr="00651AB3">
        <w:rPr>
          <w:rFonts w:ascii="Arial" w:hAnsi="Arial" w:cs="Arial"/>
        </w:rPr>
        <w:t>.</w:t>
      </w:r>
      <w:r w:rsidR="00612F31" w:rsidRPr="00651AB3">
        <w:rPr>
          <w:rFonts w:ascii="Arial" w:hAnsi="Arial" w:cs="Arial"/>
          <w:lang w:val="en-US"/>
        </w:rPr>
        <w:t>ru</w:t>
      </w:r>
      <w:r w:rsidRPr="00651AB3">
        <w:rPr>
          <w:rFonts w:ascii="Arial" w:hAnsi="Arial" w:cs="Arial"/>
          <w:shd w:val="clear" w:color="auto" w:fill="FFFFFF"/>
        </w:rPr>
        <w:t>/</w:t>
      </w:r>
      <w:r w:rsidRPr="00651AB3">
        <w:rPr>
          <w:rFonts w:ascii="Arial" w:hAnsi="Arial" w:cs="Arial"/>
        </w:rPr>
        <w:t xml:space="preserve">, информационный стенд администрации </w:t>
      </w:r>
      <w:r w:rsidR="00107EAB">
        <w:rPr>
          <w:rFonts w:ascii="Arial" w:hAnsi="Arial" w:cs="Arial"/>
        </w:rPr>
        <w:t>сельского</w:t>
      </w:r>
      <w:r w:rsidRPr="00651AB3">
        <w:rPr>
          <w:rFonts w:ascii="Arial" w:hAnsi="Arial" w:cs="Arial"/>
        </w:rPr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о месте нахождения и графике работы администрации </w:t>
      </w:r>
      <w:r w:rsidR="00107EAB">
        <w:rPr>
          <w:rFonts w:ascii="Arial" w:hAnsi="Arial" w:cs="Arial"/>
        </w:rPr>
        <w:t>сельского</w:t>
      </w:r>
      <w:r w:rsidR="00612F31" w:rsidRPr="00651AB3">
        <w:rPr>
          <w:rFonts w:ascii="Arial" w:hAnsi="Arial" w:cs="Arial"/>
        </w:rPr>
        <w:t xml:space="preserve"> </w:t>
      </w:r>
      <w:r w:rsidRPr="00651AB3">
        <w:rPr>
          <w:rFonts w:ascii="Arial" w:hAnsi="Arial" w:cs="Arial"/>
        </w:rPr>
        <w:t>поселения, а также способах получения указанной информации;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о справочных телефонах специалиста администрации </w:t>
      </w:r>
      <w:r w:rsidR="00107EAB">
        <w:rPr>
          <w:rFonts w:ascii="Arial" w:hAnsi="Arial" w:cs="Arial"/>
        </w:rPr>
        <w:t xml:space="preserve">сельского </w:t>
      </w:r>
      <w:r w:rsidRPr="00651AB3">
        <w:rPr>
          <w:rFonts w:ascii="Arial" w:hAnsi="Arial" w:cs="Arial"/>
        </w:rPr>
        <w:t>поселения, непосредственно предоставляющего муниципальную услугу;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об адресе официального сайта администрации </w:t>
      </w:r>
      <w:r w:rsidR="00107EAB">
        <w:rPr>
          <w:rFonts w:ascii="Arial" w:hAnsi="Arial" w:cs="Arial"/>
        </w:rPr>
        <w:t>сельского</w:t>
      </w:r>
      <w:r w:rsidR="00612F31" w:rsidRPr="00651AB3">
        <w:rPr>
          <w:rFonts w:ascii="Arial" w:hAnsi="Arial" w:cs="Arial"/>
        </w:rPr>
        <w:t xml:space="preserve"> </w:t>
      </w:r>
      <w:r w:rsidRPr="00651AB3">
        <w:rPr>
          <w:rFonts w:ascii="Arial" w:hAnsi="Arial" w:cs="Arial"/>
        </w:rPr>
        <w:t>поселения в информационно-телекоммуникационной сети «Интернет» и адресе ее электронной почты;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об адресах </w:t>
      </w:r>
      <w:r w:rsidRPr="00651AB3">
        <w:rPr>
          <w:rFonts w:ascii="Arial" w:hAnsi="Arial" w:cs="Arial"/>
          <w:spacing w:val="3"/>
          <w:shd w:val="clear" w:color="auto" w:fill="FFFFFF"/>
        </w:rPr>
        <w:t>Портала Воронежской области в сети Интернет</w:t>
      </w:r>
      <w:r w:rsidRPr="00651AB3">
        <w:rPr>
          <w:rFonts w:ascii="Arial" w:hAnsi="Arial" w:cs="Arial"/>
        </w:rPr>
        <w:t>, Единого портала государственных и муниципальных услуг (функций);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651AB3">
        <w:rPr>
          <w:rFonts w:ascii="Arial" w:hAnsi="Arial" w:cs="Arial"/>
          <w:spacing w:val="3"/>
          <w:shd w:val="clear" w:color="auto" w:fill="FFFFFF"/>
        </w:rPr>
        <w:t>Портала Воронежской области в сети Интернет</w:t>
      </w:r>
      <w:r w:rsidRPr="00651AB3">
        <w:rPr>
          <w:rFonts w:ascii="Arial" w:hAnsi="Arial" w:cs="Arial"/>
        </w:rPr>
        <w:t>, Единого портала государственных и муниципальных услуг (функций);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извлечения из нормативных правовых актов, регулирующих предоставление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II. Стандарт предоставления муниципальной услуги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2.2. Наименование администрации </w:t>
      </w:r>
      <w:r w:rsidR="00612F31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поселения, предоставляющей муниципальную услугу – администрация </w:t>
      </w:r>
      <w:bookmarkStart w:id="2" w:name="_Hlk103173357"/>
      <w:r w:rsidR="00107EAB">
        <w:rPr>
          <w:rFonts w:ascii="Arial" w:hAnsi="Arial" w:cs="Arial"/>
        </w:rPr>
        <w:t>Росташевского сельского</w:t>
      </w:r>
      <w:r w:rsidRPr="00651AB3">
        <w:rPr>
          <w:rFonts w:ascii="Arial" w:hAnsi="Arial" w:cs="Arial"/>
        </w:rPr>
        <w:t xml:space="preserve"> </w:t>
      </w:r>
      <w:bookmarkEnd w:id="2"/>
      <w:r w:rsidR="00107EAB">
        <w:rPr>
          <w:rFonts w:ascii="Arial" w:hAnsi="Arial" w:cs="Arial"/>
        </w:rPr>
        <w:t xml:space="preserve">поселения Панинского </w:t>
      </w:r>
      <w:r w:rsidRPr="00651AB3">
        <w:rPr>
          <w:rFonts w:ascii="Arial" w:hAnsi="Arial" w:cs="Arial"/>
        </w:rPr>
        <w:t>муниципального района Воронежской области.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Муниципальную услугу предоставляет специалист администрации </w:t>
      </w:r>
      <w:r w:rsidR="00107EAB">
        <w:rPr>
          <w:rFonts w:ascii="Arial" w:hAnsi="Arial" w:cs="Arial"/>
        </w:rPr>
        <w:t>Росташевского сельского</w:t>
      </w:r>
      <w:r w:rsidRPr="00651AB3">
        <w:rPr>
          <w:rFonts w:ascii="Arial" w:hAnsi="Arial" w:cs="Arial"/>
        </w:rPr>
        <w:t xml:space="preserve"> поселения (далее - специалист администрации).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2.3. Результат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2.4. Срок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3" w:name="P62"/>
      <w:bookmarkEnd w:id="3"/>
      <w:r w:rsidRPr="00651AB3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4" w:name="P72"/>
      <w:bookmarkEnd w:id="4"/>
      <w:r w:rsidRPr="00651AB3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bookmarkStart w:id="5" w:name="_Hlk103173499"/>
      <w:r w:rsidR="00612F31" w:rsidRPr="00651AB3">
        <w:rPr>
          <w:rFonts w:ascii="Arial" w:hAnsi="Arial" w:cs="Arial"/>
        </w:rPr>
        <w:t>городского</w:t>
      </w:r>
      <w:bookmarkEnd w:id="5"/>
      <w:r w:rsidRPr="00651AB3">
        <w:rPr>
          <w:rFonts w:ascii="Arial" w:hAnsi="Arial" w:cs="Arial"/>
        </w:rPr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2.6.2. Перечень документов, необходимых для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содержание обращения;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подпись лица;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дата обращения.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224C0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51AB3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787941" w:rsidRDefault="00787941" w:rsidP="00787941">
      <w:pPr>
        <w:pStyle w:val="ad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87941" w:rsidRDefault="00787941" w:rsidP="00787941">
      <w:pPr>
        <w:pStyle w:val="ad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787941" w:rsidRDefault="00787941" w:rsidP="00787941">
      <w:pPr>
        <w:pStyle w:val="ad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787941" w:rsidRPr="00651AB3" w:rsidRDefault="00787941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6" w:name="P88"/>
      <w:bookmarkEnd w:id="6"/>
      <w:r w:rsidRPr="00651AB3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 Исчерпывающий перечень оснований для отказа в предоставлении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7" w:name="P92"/>
      <w:bookmarkEnd w:id="7"/>
      <w:r w:rsidRPr="00651AB3">
        <w:rPr>
          <w:rFonts w:ascii="Arial" w:hAnsi="Arial"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2.9. Размер платы, взимаемой с заявителя при предоставлении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2.11. Срок регистрации запроса заявителя о предоставлении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На информационных стендах, на официальном сайте администрации </w:t>
      </w:r>
      <w:r w:rsidR="00612F31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 размещаются следующие информационные материалы: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сведения о нормативных правовых актах по вопросам исполнения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образцы заполнения бланков заявлений;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бланки заявлений;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адреса, телефоны и время приема специалистов администрации;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часы приема специалистов администрации;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Обеспечивается выход в информационно-телекоммуникационную сеть «Интернет».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целях обеспечения доступности для инвалидов в получении муниципальной услуги: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половые покрытия с исключением кафельных полов и порогов;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бактерицидные лампы;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стенды со справочными материалами и графиком приема;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2.13. Показатели доступности и качества муниципальной услуги: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сокращение срока предоставления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поселения, контактных телефонах и другой контактной информации для заявителей;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3.1. Последовательность административных процедур.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прием и регистрация обращения;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рассмотрение обращения;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подготовка и направление ответа на обращение заявителю.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3.1.1. Прием и регистрация обращений.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3.1.2. Рассмотрение обращений.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lastRenderedPageBreak/>
        <w:t>- определяет характер, сроки действий и сроки рассмотрения обращения;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определяет исполнителя поручения;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3A0ACB" w:rsidRPr="00651AB3">
        <w:rPr>
          <w:rFonts w:ascii="Arial" w:hAnsi="Arial" w:cs="Arial"/>
        </w:rPr>
        <w:t xml:space="preserve">городского </w:t>
      </w:r>
      <w:r w:rsidRPr="00651AB3">
        <w:rPr>
          <w:rFonts w:ascii="Arial" w:hAnsi="Arial" w:cs="Arial"/>
        </w:rPr>
        <w:t>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3.1.3. Подготовка и направление ответов на обращение.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Ответ на вопрос предоставляется в простой, четкой и понятной форме за подписью руководителя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 либо лица, его замещающего.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IV. Формы контроля за исполнением административного регламента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</w:t>
      </w:r>
      <w:r w:rsidRPr="00651AB3">
        <w:rPr>
          <w:rFonts w:ascii="Arial" w:hAnsi="Arial" w:cs="Arial"/>
        </w:rPr>
        <w:lastRenderedPageBreak/>
        <w:t xml:space="preserve">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3A0ACB" w:rsidRPr="00651AB3">
        <w:rPr>
          <w:rFonts w:ascii="Arial" w:hAnsi="Arial" w:cs="Arial"/>
        </w:rPr>
        <w:t xml:space="preserve">городского </w:t>
      </w:r>
      <w:r w:rsidRPr="00651AB3">
        <w:rPr>
          <w:rFonts w:ascii="Arial" w:hAnsi="Arial" w:cs="Arial"/>
        </w:rPr>
        <w:t>поселения.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поселения, в том числе у исполнителя по телефону.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 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нарушение срока регистрации запроса о предоставлении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8" w:name="dst221"/>
      <w:bookmarkEnd w:id="8"/>
      <w:r w:rsidRPr="00651AB3">
        <w:rPr>
          <w:rFonts w:ascii="Arial" w:hAnsi="Arial" w:cs="Arial"/>
        </w:rPr>
        <w:t>- нарушение срока предоставления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9" w:name="dst295"/>
      <w:bookmarkEnd w:id="9"/>
      <w:r w:rsidRPr="00651AB3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0" w:name="dst103"/>
      <w:bookmarkEnd w:id="10"/>
      <w:r w:rsidRPr="00651AB3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1" w:name="dst222"/>
      <w:bookmarkEnd w:id="11"/>
      <w:r w:rsidRPr="00651AB3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2" w:name="dst105"/>
      <w:bookmarkEnd w:id="12"/>
      <w:r w:rsidRPr="00651AB3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3" w:name="dst223"/>
      <w:bookmarkEnd w:id="13"/>
      <w:r w:rsidRPr="00651AB3">
        <w:rPr>
          <w:rFonts w:ascii="Arial" w:hAnsi="Arial"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4" w:name="dst224"/>
      <w:bookmarkEnd w:id="14"/>
      <w:r w:rsidRPr="00651AB3">
        <w:rPr>
          <w:rFonts w:ascii="Arial" w:hAnsi="Arial" w:cs="Arial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5" w:name="dst225"/>
      <w:bookmarkEnd w:id="15"/>
      <w:r w:rsidRPr="00651AB3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bookmarkStart w:id="16" w:name="dst296"/>
      <w:bookmarkEnd w:id="16"/>
      <w:r w:rsidRPr="00651AB3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5.5. Жалоба заявителя должна содержать: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Pr="00651AB3">
        <w:rPr>
          <w:rFonts w:ascii="Arial" w:hAnsi="Arial" w:cs="Arial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5.7. По результатам рассмотрения жалобы глава сельского поселения принимает одно из следующих решений: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- в удовлетворении жалобы отказывается.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224C0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84736" w:rsidRPr="00651AB3" w:rsidRDefault="004224C0" w:rsidP="006304B3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651AB3">
        <w:rPr>
          <w:rFonts w:ascii="Arial" w:hAnsi="Arial" w:cs="Arial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3A0ACB" w:rsidRPr="00651AB3">
        <w:rPr>
          <w:rFonts w:ascii="Arial" w:hAnsi="Arial" w:cs="Arial"/>
        </w:rPr>
        <w:t>городского</w:t>
      </w:r>
      <w:r w:rsidRPr="00651AB3">
        <w:rPr>
          <w:rFonts w:ascii="Arial" w:hAnsi="Arial" w:cs="Arial"/>
        </w:rPr>
        <w:t xml:space="preserve"> поселения и информационных стендах.</w:t>
      </w:r>
    </w:p>
    <w:sectPr w:rsidR="00B84736" w:rsidRPr="00651AB3" w:rsidSect="00651AB3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D7" w:rsidRDefault="009751D7" w:rsidP="006304B3">
      <w:r>
        <w:separator/>
      </w:r>
    </w:p>
  </w:endnote>
  <w:endnote w:type="continuationSeparator" w:id="0">
    <w:p w:rsidR="009751D7" w:rsidRDefault="009751D7" w:rsidP="006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D7" w:rsidRDefault="009751D7" w:rsidP="006304B3">
      <w:r>
        <w:separator/>
      </w:r>
    </w:p>
  </w:footnote>
  <w:footnote w:type="continuationSeparator" w:id="0">
    <w:p w:rsidR="009751D7" w:rsidRDefault="009751D7" w:rsidP="0063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7B" w:rsidRDefault="00BC3C7B">
    <w:pPr>
      <w:pStyle w:val="a8"/>
      <w:rPr>
        <w:color w:val="800000"/>
        <w:sz w:val="20"/>
      </w:rPr>
    </w:pPr>
  </w:p>
  <w:p w:rsidR="006304B3" w:rsidRPr="00BC3C7B" w:rsidRDefault="006304B3">
    <w:pPr>
      <w:pStyle w:val="a8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4C0"/>
    <w:rsid w:val="00107EAB"/>
    <w:rsid w:val="00165117"/>
    <w:rsid w:val="00302A23"/>
    <w:rsid w:val="003A0ACB"/>
    <w:rsid w:val="004224C0"/>
    <w:rsid w:val="00523A07"/>
    <w:rsid w:val="00591AE3"/>
    <w:rsid w:val="00612F31"/>
    <w:rsid w:val="006304B3"/>
    <w:rsid w:val="00651AB3"/>
    <w:rsid w:val="00705B8A"/>
    <w:rsid w:val="00787941"/>
    <w:rsid w:val="008029B8"/>
    <w:rsid w:val="008E6ACD"/>
    <w:rsid w:val="0096018B"/>
    <w:rsid w:val="009751D7"/>
    <w:rsid w:val="00975AA6"/>
    <w:rsid w:val="00A02598"/>
    <w:rsid w:val="00B512AC"/>
    <w:rsid w:val="00B84736"/>
    <w:rsid w:val="00BA0FEE"/>
    <w:rsid w:val="00BC3C7B"/>
    <w:rsid w:val="00C57034"/>
    <w:rsid w:val="00C85A29"/>
    <w:rsid w:val="00CB31FB"/>
    <w:rsid w:val="00D87250"/>
    <w:rsid w:val="00DE6119"/>
    <w:rsid w:val="00F437E2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2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2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2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2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2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C0"/>
    <w:pPr>
      <w:spacing w:after="100" w:afterAutospacing="1"/>
    </w:pPr>
    <w:rPr>
      <w:rFonts w:ascii="Times New Roman" w:hAnsi="Times New Roman"/>
    </w:rPr>
  </w:style>
  <w:style w:type="paragraph" w:styleId="a4">
    <w:name w:val="No Spacing"/>
    <w:basedOn w:val="a"/>
    <w:uiPriority w:val="1"/>
    <w:qFormat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4224C0"/>
    <w:pPr>
      <w:spacing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304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30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304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04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2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0259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30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2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A02598"/>
    <w:rPr>
      <w:color w:val="0000FF"/>
      <w:u w:val="none"/>
    </w:rPr>
  </w:style>
  <w:style w:type="paragraph" w:styleId="a8">
    <w:name w:val="header"/>
    <w:basedOn w:val="a"/>
    <w:link w:val="a9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2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2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2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A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787941"/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7879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13</Pages>
  <Words>4349</Words>
  <Characters>32405</Characters>
  <Application>Microsoft Office Word</Application>
  <DocSecurity>0</DocSecurity>
  <Lines>1045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lebedevaGP</dc:creator>
  <cp:lastModifiedBy>korolevf</cp:lastModifiedBy>
  <cp:revision>2</cp:revision>
  <cp:lastPrinted>2025-02-05T11:55:00Z</cp:lastPrinted>
  <dcterms:created xsi:type="dcterms:W3CDTF">2025-02-05T12:27:00Z</dcterms:created>
  <dcterms:modified xsi:type="dcterms:W3CDTF">2025-02-05T12:27:00Z</dcterms:modified>
</cp:coreProperties>
</file>