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9D2" w:rsidRPr="00B54D0D" w:rsidRDefault="002969D2" w:rsidP="002969D2">
      <w:pPr>
        <w:jc w:val="center"/>
        <w:rPr>
          <w:b/>
        </w:rPr>
      </w:pPr>
      <w:r w:rsidRPr="00B54D0D">
        <w:rPr>
          <w:b/>
        </w:rPr>
        <w:t>СОВЕТ НАРОДНЫХ ДЕПУТАТОВ</w:t>
      </w:r>
    </w:p>
    <w:p w:rsidR="002969D2" w:rsidRPr="00B54D0D" w:rsidRDefault="005B1E0C" w:rsidP="002969D2">
      <w:pPr>
        <w:jc w:val="center"/>
        <w:rPr>
          <w:b/>
        </w:rPr>
      </w:pPr>
      <w:r>
        <w:rPr>
          <w:b/>
        </w:rPr>
        <w:t>РОСТАШЕВСКОГО</w:t>
      </w:r>
      <w:r w:rsidR="002969D2" w:rsidRPr="00B54D0D">
        <w:rPr>
          <w:b/>
        </w:rPr>
        <w:t xml:space="preserve"> СЕЛЬСКОГО  ПОСЕЛЕНИЯ</w:t>
      </w:r>
    </w:p>
    <w:p w:rsidR="002969D2" w:rsidRPr="00B54D0D" w:rsidRDefault="002969D2" w:rsidP="002969D2">
      <w:pPr>
        <w:jc w:val="center"/>
        <w:rPr>
          <w:b/>
        </w:rPr>
      </w:pPr>
      <w:r w:rsidRPr="00B54D0D">
        <w:rPr>
          <w:b/>
        </w:rPr>
        <w:t>ПАНИНСКОГО МУНИЦИПАЛЬНОГО РАЙОНА</w:t>
      </w:r>
    </w:p>
    <w:p w:rsidR="002969D2" w:rsidRPr="00B54D0D" w:rsidRDefault="002969D2" w:rsidP="002969D2">
      <w:pPr>
        <w:jc w:val="center"/>
      </w:pPr>
      <w:r w:rsidRPr="00B54D0D">
        <w:rPr>
          <w:b/>
        </w:rPr>
        <w:t>ВОРОНЕЖСКОЙ ОБЛАСТИ</w:t>
      </w:r>
    </w:p>
    <w:p w:rsidR="002969D2" w:rsidRPr="00B54D0D" w:rsidRDefault="002969D2" w:rsidP="002969D2"/>
    <w:p w:rsidR="002969D2" w:rsidRPr="00B54D0D" w:rsidRDefault="002969D2" w:rsidP="002969D2">
      <w:pPr>
        <w:jc w:val="center"/>
        <w:rPr>
          <w:b/>
        </w:rPr>
      </w:pPr>
      <w:proofErr w:type="gramStart"/>
      <w:r w:rsidRPr="00B54D0D">
        <w:rPr>
          <w:b/>
        </w:rPr>
        <w:t>Р</w:t>
      </w:r>
      <w:proofErr w:type="gramEnd"/>
      <w:r w:rsidRPr="00B54D0D">
        <w:rPr>
          <w:b/>
        </w:rPr>
        <w:t xml:space="preserve"> Е Ш Е Н И Е</w:t>
      </w:r>
    </w:p>
    <w:p w:rsidR="002969D2" w:rsidRPr="00B54D0D" w:rsidRDefault="002969D2" w:rsidP="002969D2"/>
    <w:p w:rsidR="002969D2" w:rsidRPr="007B07C9" w:rsidRDefault="002969D2" w:rsidP="002969D2">
      <w:r w:rsidRPr="00B54D0D">
        <w:t xml:space="preserve">от  </w:t>
      </w:r>
      <w:r w:rsidR="009B7C5A">
        <w:t>23</w:t>
      </w:r>
      <w:r w:rsidRPr="00B54D0D">
        <w:t>.0</w:t>
      </w:r>
      <w:r>
        <w:t>8</w:t>
      </w:r>
      <w:r w:rsidRPr="00B54D0D">
        <w:t xml:space="preserve">.2016 г.                                                                                                         №  </w:t>
      </w:r>
      <w:r w:rsidRPr="007B07C9">
        <w:t>5</w:t>
      </w:r>
      <w:r w:rsidR="005B1E0C">
        <w:t>7</w:t>
      </w:r>
      <w:r w:rsidRPr="007B07C9">
        <w:t xml:space="preserve">                                                 </w:t>
      </w:r>
    </w:p>
    <w:p w:rsidR="002969D2" w:rsidRPr="007B07C9" w:rsidRDefault="005B1E0C" w:rsidP="002969D2">
      <w:r>
        <w:t>п. Алое Поле</w:t>
      </w:r>
    </w:p>
    <w:p w:rsidR="002969D2" w:rsidRPr="00B54D0D" w:rsidRDefault="002969D2" w:rsidP="002969D2">
      <w:r w:rsidRPr="00B54D0D">
        <w:t xml:space="preserve">          </w:t>
      </w:r>
    </w:p>
    <w:tbl>
      <w:tblPr>
        <w:tblStyle w:val="a5"/>
        <w:tblW w:w="5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10"/>
      </w:tblGrid>
      <w:tr w:rsidR="002969D2" w:rsidRPr="00B54D0D" w:rsidTr="00332DF4">
        <w:trPr>
          <w:trHeight w:val="1240"/>
        </w:trPr>
        <w:tc>
          <w:tcPr>
            <w:tcW w:w="0" w:type="auto"/>
          </w:tcPr>
          <w:p w:rsidR="002969D2" w:rsidRPr="00B54D0D" w:rsidRDefault="002969D2" w:rsidP="00332DF4">
            <w:r w:rsidRPr="00B54D0D">
              <w:t>О назначении публичных  слушаний</w:t>
            </w:r>
          </w:p>
          <w:p w:rsidR="002969D2" w:rsidRDefault="009B7C5A" w:rsidP="00332DF4">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 xml:space="preserve">по проекту решения Совета </w:t>
            </w:r>
            <w:r w:rsidR="005B1E0C">
              <w:rPr>
                <w:rFonts w:ascii="Times New Roman" w:hAnsi="Times New Roman" w:cs="Times New Roman"/>
                <w:b w:val="0"/>
                <w:sz w:val="24"/>
                <w:szCs w:val="24"/>
              </w:rPr>
              <w:t>народных депутатов Росташевского</w:t>
            </w:r>
            <w:r>
              <w:rPr>
                <w:rFonts w:ascii="Times New Roman" w:hAnsi="Times New Roman" w:cs="Times New Roman"/>
                <w:b w:val="0"/>
                <w:sz w:val="24"/>
                <w:szCs w:val="24"/>
              </w:rPr>
              <w:t xml:space="preserve"> сельского поселения Панинского муниципального района Воронежской области «О</w:t>
            </w:r>
            <w:r w:rsidR="002969D2">
              <w:rPr>
                <w:rFonts w:ascii="Times New Roman" w:hAnsi="Times New Roman" w:cs="Times New Roman"/>
                <w:b w:val="0"/>
                <w:sz w:val="24"/>
                <w:szCs w:val="24"/>
              </w:rPr>
              <w:t xml:space="preserve"> внесении изменений в Правила </w:t>
            </w:r>
          </w:p>
          <w:p w:rsidR="002969D2" w:rsidRDefault="002969D2" w:rsidP="00332DF4">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землепользования и застройки</w:t>
            </w:r>
            <w:r w:rsidRPr="00B54D0D">
              <w:rPr>
                <w:rFonts w:ascii="Times New Roman" w:hAnsi="Times New Roman" w:cs="Times New Roman"/>
                <w:b w:val="0"/>
                <w:sz w:val="24"/>
                <w:szCs w:val="24"/>
              </w:rPr>
              <w:t xml:space="preserve"> </w:t>
            </w:r>
          </w:p>
          <w:p w:rsidR="002969D2" w:rsidRDefault="005B1E0C" w:rsidP="00332DF4">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Росташевского</w:t>
            </w:r>
            <w:r w:rsidR="002969D2" w:rsidRPr="00B54D0D">
              <w:rPr>
                <w:rFonts w:ascii="Times New Roman" w:hAnsi="Times New Roman" w:cs="Times New Roman"/>
                <w:b w:val="0"/>
                <w:sz w:val="24"/>
                <w:szCs w:val="24"/>
              </w:rPr>
              <w:t xml:space="preserve"> сельского  поселения </w:t>
            </w:r>
          </w:p>
          <w:p w:rsidR="002969D2" w:rsidRDefault="002969D2" w:rsidP="00332DF4">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 xml:space="preserve">Панинского муниципального </w:t>
            </w:r>
          </w:p>
          <w:p w:rsidR="002969D2" w:rsidRPr="0014041F" w:rsidRDefault="002969D2" w:rsidP="00332DF4">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района Воронежской области</w:t>
            </w:r>
            <w:r w:rsidRPr="00B54D0D">
              <w:rPr>
                <w:rFonts w:ascii="Times New Roman" w:hAnsi="Times New Roman" w:cs="Times New Roman"/>
                <w:b w:val="0"/>
                <w:sz w:val="24"/>
                <w:szCs w:val="24"/>
              </w:rPr>
              <w:t>»</w:t>
            </w:r>
          </w:p>
          <w:p w:rsidR="002969D2" w:rsidRPr="00B54D0D" w:rsidRDefault="002969D2" w:rsidP="00332DF4">
            <w:pPr>
              <w:pStyle w:val="ConsPlusTitle"/>
              <w:widowControl/>
              <w:rPr>
                <w:rFonts w:ascii="Times New Roman" w:hAnsi="Times New Roman" w:cs="Times New Roman"/>
                <w:b w:val="0"/>
                <w:sz w:val="24"/>
                <w:szCs w:val="24"/>
              </w:rPr>
            </w:pPr>
          </w:p>
          <w:p w:rsidR="002969D2" w:rsidRPr="00B54D0D" w:rsidRDefault="002969D2" w:rsidP="00332DF4"/>
        </w:tc>
      </w:tr>
    </w:tbl>
    <w:p w:rsidR="002969D2" w:rsidRPr="00B54D0D" w:rsidRDefault="002969D2" w:rsidP="002969D2">
      <w:pPr>
        <w:pStyle w:val="ConsPlusNormal"/>
        <w:widowControl/>
        <w:ind w:firstLine="540"/>
        <w:jc w:val="both"/>
        <w:rPr>
          <w:rFonts w:ascii="Times New Roman" w:hAnsi="Times New Roman" w:cs="Times New Roman"/>
          <w:sz w:val="24"/>
          <w:szCs w:val="24"/>
        </w:rPr>
      </w:pPr>
      <w:r w:rsidRPr="00B54D0D">
        <w:rPr>
          <w:rFonts w:ascii="Times New Roman" w:hAnsi="Times New Roman" w:cs="Times New Roman"/>
          <w:sz w:val="24"/>
          <w:szCs w:val="24"/>
        </w:rPr>
        <w:t xml:space="preserve">   В соответствии со статьями 8, 24 Градостроительного кодекса Российской Федерации, статьей 14 Федерального закона от 06.10.2003 № 131-ФЗ «Об общих принципах организации местного самоуправления в Российской Федерации», Уставом </w:t>
      </w:r>
      <w:r w:rsidR="005B1E0C">
        <w:rPr>
          <w:rFonts w:ascii="Times New Roman" w:hAnsi="Times New Roman" w:cs="Times New Roman"/>
          <w:sz w:val="24"/>
          <w:szCs w:val="24"/>
        </w:rPr>
        <w:t>Росташевского</w:t>
      </w:r>
      <w:r w:rsidRPr="00B54D0D">
        <w:rPr>
          <w:rFonts w:ascii="Times New Roman" w:hAnsi="Times New Roman" w:cs="Times New Roman"/>
          <w:sz w:val="24"/>
          <w:szCs w:val="24"/>
        </w:rPr>
        <w:t xml:space="preserve"> сельского поселения, Совет народных  депутатов </w:t>
      </w:r>
      <w:r w:rsidR="005B1E0C">
        <w:rPr>
          <w:rFonts w:ascii="Times New Roman" w:hAnsi="Times New Roman" w:cs="Times New Roman"/>
          <w:sz w:val="24"/>
          <w:szCs w:val="24"/>
        </w:rPr>
        <w:t>Росташевского</w:t>
      </w:r>
      <w:r w:rsidRPr="00B54D0D">
        <w:rPr>
          <w:rFonts w:ascii="Times New Roman" w:hAnsi="Times New Roman" w:cs="Times New Roman"/>
          <w:sz w:val="24"/>
          <w:szCs w:val="24"/>
        </w:rPr>
        <w:t xml:space="preserve"> сельского поселения</w:t>
      </w:r>
    </w:p>
    <w:p w:rsidR="002969D2" w:rsidRPr="00B54D0D" w:rsidRDefault="002969D2" w:rsidP="002969D2">
      <w:pPr>
        <w:ind w:firstLine="709"/>
        <w:jc w:val="both"/>
      </w:pPr>
    </w:p>
    <w:p w:rsidR="002969D2" w:rsidRPr="00B54D0D" w:rsidRDefault="002969D2" w:rsidP="00CC3FCF">
      <w:pPr>
        <w:jc w:val="center"/>
        <w:rPr>
          <w:b/>
        </w:rPr>
      </w:pPr>
      <w:r w:rsidRPr="00B54D0D">
        <w:rPr>
          <w:b/>
        </w:rPr>
        <w:t>РЕШИЛ:</w:t>
      </w:r>
    </w:p>
    <w:p w:rsidR="002969D2" w:rsidRDefault="002969D2" w:rsidP="002969D2">
      <w:pPr>
        <w:pStyle w:val="ConsPlusTitle"/>
        <w:widowControl/>
        <w:jc w:val="both"/>
        <w:rPr>
          <w:rFonts w:ascii="Times New Roman" w:hAnsi="Times New Roman" w:cs="Times New Roman"/>
          <w:b w:val="0"/>
          <w:sz w:val="24"/>
          <w:szCs w:val="24"/>
        </w:rPr>
      </w:pPr>
      <w:r w:rsidRPr="00B54D0D">
        <w:rPr>
          <w:rFonts w:ascii="Times New Roman" w:hAnsi="Times New Roman" w:cs="Times New Roman"/>
          <w:b w:val="0"/>
          <w:sz w:val="24"/>
          <w:szCs w:val="24"/>
          <w:lang w:eastAsia="en-US"/>
        </w:rPr>
        <w:t xml:space="preserve">1. Принять проект муниципального правового акта </w:t>
      </w:r>
      <w:r w:rsidRPr="00B54D0D">
        <w:rPr>
          <w:rFonts w:ascii="Times New Roman" w:hAnsi="Times New Roman" w:cs="Times New Roman"/>
          <w:b w:val="0"/>
          <w:sz w:val="24"/>
          <w:szCs w:val="24"/>
        </w:rPr>
        <w:t>«</w:t>
      </w:r>
      <w:r>
        <w:rPr>
          <w:rFonts w:ascii="Times New Roman" w:hAnsi="Times New Roman" w:cs="Times New Roman"/>
          <w:b w:val="0"/>
          <w:sz w:val="24"/>
          <w:szCs w:val="24"/>
        </w:rPr>
        <w:t xml:space="preserve">О внесении изменений в Правила </w:t>
      </w:r>
    </w:p>
    <w:p w:rsidR="002969D2" w:rsidRPr="00B54D0D" w:rsidRDefault="002969D2" w:rsidP="002969D2">
      <w:pPr>
        <w:pStyle w:val="ConsPlusTitle"/>
        <w:widowControl/>
        <w:jc w:val="both"/>
        <w:rPr>
          <w:rFonts w:ascii="Times New Roman" w:hAnsi="Times New Roman" w:cs="Times New Roman"/>
          <w:b w:val="0"/>
          <w:sz w:val="24"/>
          <w:szCs w:val="24"/>
          <w:lang w:eastAsia="en-US"/>
        </w:rPr>
      </w:pPr>
      <w:r>
        <w:rPr>
          <w:rFonts w:ascii="Times New Roman" w:hAnsi="Times New Roman" w:cs="Times New Roman"/>
          <w:b w:val="0"/>
          <w:sz w:val="24"/>
          <w:szCs w:val="24"/>
        </w:rPr>
        <w:t>землепользования и застройки</w:t>
      </w:r>
      <w:r w:rsidRPr="00B54D0D">
        <w:rPr>
          <w:rFonts w:ascii="Times New Roman" w:hAnsi="Times New Roman" w:cs="Times New Roman"/>
          <w:b w:val="0"/>
          <w:sz w:val="24"/>
          <w:szCs w:val="24"/>
        </w:rPr>
        <w:t xml:space="preserve"> </w:t>
      </w:r>
      <w:r w:rsidR="005B1E0C">
        <w:rPr>
          <w:rFonts w:ascii="Times New Roman" w:hAnsi="Times New Roman" w:cs="Times New Roman"/>
          <w:b w:val="0"/>
          <w:sz w:val="24"/>
          <w:szCs w:val="24"/>
        </w:rPr>
        <w:t>Росташевского</w:t>
      </w:r>
      <w:r w:rsidRPr="00B54D0D">
        <w:rPr>
          <w:rFonts w:ascii="Times New Roman" w:hAnsi="Times New Roman" w:cs="Times New Roman"/>
          <w:b w:val="0"/>
          <w:sz w:val="24"/>
          <w:szCs w:val="24"/>
        </w:rPr>
        <w:t xml:space="preserve"> сельского  поселения </w:t>
      </w:r>
      <w:r>
        <w:rPr>
          <w:rFonts w:ascii="Times New Roman" w:hAnsi="Times New Roman" w:cs="Times New Roman"/>
          <w:b w:val="0"/>
          <w:sz w:val="24"/>
          <w:szCs w:val="24"/>
        </w:rPr>
        <w:t>Панинского муниципального района Воронежской области</w:t>
      </w:r>
      <w:r w:rsidRPr="00B54D0D">
        <w:rPr>
          <w:rFonts w:ascii="Times New Roman" w:hAnsi="Times New Roman" w:cs="Times New Roman"/>
          <w:b w:val="0"/>
          <w:sz w:val="24"/>
          <w:szCs w:val="24"/>
        </w:rPr>
        <w:t>»</w:t>
      </w:r>
      <w:r w:rsidRPr="00B54D0D">
        <w:rPr>
          <w:rFonts w:ascii="Times New Roman" w:hAnsi="Times New Roman" w:cs="Times New Roman"/>
          <w:b w:val="0"/>
          <w:sz w:val="24"/>
          <w:szCs w:val="24"/>
          <w:lang w:eastAsia="en-US"/>
        </w:rPr>
        <w:t xml:space="preserve"> (Приложение № 1).</w:t>
      </w:r>
    </w:p>
    <w:p w:rsidR="002969D2" w:rsidRPr="00B54D0D" w:rsidRDefault="002969D2" w:rsidP="002969D2">
      <w:pPr>
        <w:pStyle w:val="ConsPlusTitle"/>
        <w:widowControl/>
        <w:jc w:val="both"/>
        <w:rPr>
          <w:rFonts w:ascii="Times New Roman" w:hAnsi="Times New Roman" w:cs="Times New Roman"/>
          <w:b w:val="0"/>
          <w:sz w:val="24"/>
          <w:szCs w:val="24"/>
        </w:rPr>
      </w:pPr>
      <w:r w:rsidRPr="00B54D0D">
        <w:rPr>
          <w:rFonts w:ascii="Times New Roman" w:hAnsi="Times New Roman" w:cs="Times New Roman"/>
          <w:b w:val="0"/>
          <w:sz w:val="24"/>
          <w:szCs w:val="24"/>
        </w:rPr>
        <w:t xml:space="preserve">2.  </w:t>
      </w:r>
      <w:proofErr w:type="gramStart"/>
      <w:r w:rsidRPr="00B54D0D">
        <w:rPr>
          <w:rFonts w:ascii="Times New Roman" w:hAnsi="Times New Roman" w:cs="Times New Roman"/>
          <w:b w:val="0"/>
          <w:sz w:val="24"/>
          <w:szCs w:val="24"/>
        </w:rPr>
        <w:t>Назначить и  провес</w:t>
      </w:r>
      <w:r w:rsidR="005B1E0C">
        <w:rPr>
          <w:rFonts w:ascii="Times New Roman" w:hAnsi="Times New Roman" w:cs="Times New Roman"/>
          <w:b w:val="0"/>
          <w:sz w:val="24"/>
          <w:szCs w:val="24"/>
        </w:rPr>
        <w:t>ти</w:t>
      </w:r>
      <w:proofErr w:type="gramEnd"/>
      <w:r w:rsidR="005B1E0C">
        <w:rPr>
          <w:rFonts w:ascii="Times New Roman" w:hAnsi="Times New Roman" w:cs="Times New Roman"/>
          <w:b w:val="0"/>
          <w:sz w:val="24"/>
          <w:szCs w:val="24"/>
        </w:rPr>
        <w:t xml:space="preserve"> публичные слушания в 14.00</w:t>
      </w:r>
      <w:r w:rsidR="00CC3FCF">
        <w:rPr>
          <w:rFonts w:ascii="Times New Roman" w:hAnsi="Times New Roman" w:cs="Times New Roman"/>
          <w:b w:val="0"/>
          <w:sz w:val="24"/>
          <w:szCs w:val="24"/>
        </w:rPr>
        <w:t xml:space="preserve"> ч</w:t>
      </w:r>
      <w:r w:rsidR="005B1E0C">
        <w:rPr>
          <w:rFonts w:ascii="Times New Roman" w:hAnsi="Times New Roman" w:cs="Times New Roman"/>
          <w:b w:val="0"/>
          <w:sz w:val="24"/>
          <w:szCs w:val="24"/>
        </w:rPr>
        <w:t>асов.  22</w:t>
      </w:r>
      <w:r w:rsidRPr="00B54D0D">
        <w:rPr>
          <w:rFonts w:ascii="Times New Roman" w:hAnsi="Times New Roman" w:cs="Times New Roman"/>
          <w:b w:val="0"/>
          <w:sz w:val="24"/>
          <w:szCs w:val="24"/>
        </w:rPr>
        <w:t>.0</w:t>
      </w:r>
      <w:r>
        <w:rPr>
          <w:rFonts w:ascii="Times New Roman" w:hAnsi="Times New Roman" w:cs="Times New Roman"/>
          <w:b w:val="0"/>
          <w:sz w:val="24"/>
          <w:szCs w:val="24"/>
        </w:rPr>
        <w:t>9</w:t>
      </w:r>
      <w:r w:rsidRPr="00B54D0D">
        <w:rPr>
          <w:rFonts w:ascii="Times New Roman" w:hAnsi="Times New Roman" w:cs="Times New Roman"/>
          <w:b w:val="0"/>
          <w:sz w:val="24"/>
          <w:szCs w:val="24"/>
        </w:rPr>
        <w:t>.201</w:t>
      </w:r>
      <w:r w:rsidR="00CC3FCF">
        <w:rPr>
          <w:rFonts w:ascii="Times New Roman" w:hAnsi="Times New Roman" w:cs="Times New Roman"/>
          <w:b w:val="0"/>
          <w:sz w:val="24"/>
          <w:szCs w:val="24"/>
        </w:rPr>
        <w:t>6 г. в зд</w:t>
      </w:r>
      <w:r w:rsidR="005B1E0C">
        <w:rPr>
          <w:rFonts w:ascii="Times New Roman" w:hAnsi="Times New Roman" w:cs="Times New Roman"/>
          <w:b w:val="0"/>
          <w:sz w:val="24"/>
          <w:szCs w:val="24"/>
        </w:rPr>
        <w:t>ании администрации Росташевского</w:t>
      </w:r>
      <w:r w:rsidR="00CC3FCF">
        <w:rPr>
          <w:rFonts w:ascii="Times New Roman" w:hAnsi="Times New Roman" w:cs="Times New Roman"/>
          <w:b w:val="0"/>
          <w:sz w:val="24"/>
          <w:szCs w:val="24"/>
        </w:rPr>
        <w:t xml:space="preserve"> сельского поселения </w:t>
      </w:r>
      <w:r w:rsidRPr="00B54D0D">
        <w:rPr>
          <w:rFonts w:ascii="Times New Roman" w:hAnsi="Times New Roman" w:cs="Times New Roman"/>
          <w:b w:val="0"/>
          <w:sz w:val="24"/>
          <w:szCs w:val="24"/>
        </w:rPr>
        <w:t xml:space="preserve"> по адресу: Воронежская область</w:t>
      </w:r>
      <w:r w:rsidR="005B1E0C">
        <w:rPr>
          <w:rFonts w:ascii="Times New Roman" w:hAnsi="Times New Roman" w:cs="Times New Roman"/>
          <w:b w:val="0"/>
          <w:sz w:val="24"/>
          <w:szCs w:val="24"/>
        </w:rPr>
        <w:t>, Панинский район, п. Алое Поле, ул. Центральная, д. 58</w:t>
      </w:r>
      <w:r w:rsidRPr="00B54D0D">
        <w:rPr>
          <w:rFonts w:ascii="Times New Roman" w:hAnsi="Times New Roman" w:cs="Times New Roman"/>
          <w:b w:val="0"/>
          <w:sz w:val="24"/>
          <w:szCs w:val="24"/>
        </w:rPr>
        <w:t xml:space="preserve">  по проекту </w:t>
      </w:r>
      <w:r w:rsidRPr="00B54D0D">
        <w:rPr>
          <w:rFonts w:ascii="Times New Roman" w:hAnsi="Times New Roman" w:cs="Times New Roman"/>
          <w:b w:val="0"/>
          <w:sz w:val="24"/>
          <w:szCs w:val="24"/>
          <w:lang w:eastAsia="en-US"/>
        </w:rPr>
        <w:t xml:space="preserve">муниципального правового акта </w:t>
      </w:r>
      <w:r w:rsidRPr="00B54D0D">
        <w:rPr>
          <w:rFonts w:ascii="Times New Roman" w:hAnsi="Times New Roman" w:cs="Times New Roman"/>
          <w:b w:val="0"/>
          <w:sz w:val="24"/>
          <w:szCs w:val="24"/>
        </w:rPr>
        <w:t>«</w:t>
      </w:r>
      <w:r>
        <w:rPr>
          <w:rFonts w:ascii="Times New Roman" w:hAnsi="Times New Roman" w:cs="Times New Roman"/>
          <w:b w:val="0"/>
          <w:sz w:val="24"/>
          <w:szCs w:val="24"/>
        </w:rPr>
        <w:t>О внесении изменений в Правила землепользования и застройки</w:t>
      </w:r>
      <w:r w:rsidRPr="00B54D0D">
        <w:rPr>
          <w:rFonts w:ascii="Times New Roman" w:hAnsi="Times New Roman" w:cs="Times New Roman"/>
          <w:b w:val="0"/>
          <w:sz w:val="24"/>
          <w:szCs w:val="24"/>
        </w:rPr>
        <w:t xml:space="preserve"> </w:t>
      </w:r>
      <w:r w:rsidR="005B1E0C">
        <w:rPr>
          <w:rFonts w:ascii="Times New Roman" w:hAnsi="Times New Roman" w:cs="Times New Roman"/>
          <w:b w:val="0"/>
          <w:sz w:val="24"/>
          <w:szCs w:val="24"/>
        </w:rPr>
        <w:t>Росташевского</w:t>
      </w:r>
      <w:r w:rsidRPr="00B54D0D">
        <w:rPr>
          <w:rFonts w:ascii="Times New Roman" w:hAnsi="Times New Roman" w:cs="Times New Roman"/>
          <w:b w:val="0"/>
          <w:sz w:val="24"/>
          <w:szCs w:val="24"/>
        </w:rPr>
        <w:t xml:space="preserve"> сельского  поселения </w:t>
      </w:r>
      <w:r>
        <w:rPr>
          <w:rFonts w:ascii="Times New Roman" w:hAnsi="Times New Roman" w:cs="Times New Roman"/>
          <w:b w:val="0"/>
          <w:sz w:val="24"/>
          <w:szCs w:val="24"/>
        </w:rPr>
        <w:t>Панинского муниципального района Воронежской области</w:t>
      </w:r>
      <w:r w:rsidRPr="00B54D0D">
        <w:rPr>
          <w:rFonts w:ascii="Times New Roman" w:hAnsi="Times New Roman" w:cs="Times New Roman"/>
          <w:b w:val="0"/>
          <w:sz w:val="24"/>
          <w:szCs w:val="24"/>
        </w:rPr>
        <w:t>»</w:t>
      </w:r>
      <w:r>
        <w:rPr>
          <w:rFonts w:ascii="Times New Roman" w:hAnsi="Times New Roman" w:cs="Times New Roman"/>
          <w:b w:val="0"/>
          <w:sz w:val="24"/>
          <w:szCs w:val="24"/>
        </w:rPr>
        <w:t>.</w:t>
      </w:r>
    </w:p>
    <w:p w:rsidR="002969D2" w:rsidRPr="00B54D0D" w:rsidRDefault="002969D2" w:rsidP="002969D2">
      <w:pPr>
        <w:pStyle w:val="ConsPlusTitle"/>
        <w:widowControl/>
        <w:jc w:val="both"/>
        <w:rPr>
          <w:rFonts w:ascii="Times New Roman" w:hAnsi="Times New Roman" w:cs="Times New Roman"/>
          <w:b w:val="0"/>
          <w:sz w:val="24"/>
          <w:szCs w:val="24"/>
          <w:lang w:eastAsia="en-US"/>
        </w:rPr>
      </w:pPr>
      <w:r w:rsidRPr="00B54D0D">
        <w:rPr>
          <w:rFonts w:ascii="Times New Roman" w:hAnsi="Times New Roman" w:cs="Times New Roman"/>
          <w:b w:val="0"/>
          <w:sz w:val="24"/>
          <w:szCs w:val="24"/>
          <w:lang w:eastAsia="en-US"/>
        </w:rPr>
        <w:t>3. Утвердить оргкомитет по подготовке и проведению публичных слушаний в следующем составе:</w:t>
      </w:r>
    </w:p>
    <w:p w:rsidR="002969D2" w:rsidRPr="00B54D0D" w:rsidRDefault="005B1E0C" w:rsidP="002969D2">
      <w:pPr>
        <w:jc w:val="both"/>
        <w:rPr>
          <w:lang w:eastAsia="en-US"/>
        </w:rPr>
      </w:pPr>
      <w:r>
        <w:rPr>
          <w:lang w:eastAsia="en-US"/>
        </w:rPr>
        <w:t>– Подгузов А.В.</w:t>
      </w:r>
      <w:r w:rsidR="002969D2" w:rsidRPr="00B54D0D">
        <w:rPr>
          <w:lang w:eastAsia="en-US"/>
        </w:rPr>
        <w:t xml:space="preserve"> – глава </w:t>
      </w:r>
      <w:r>
        <w:rPr>
          <w:lang w:eastAsia="en-US"/>
        </w:rPr>
        <w:t>Росташевского</w:t>
      </w:r>
      <w:r w:rsidR="002969D2" w:rsidRPr="00B54D0D">
        <w:rPr>
          <w:lang w:eastAsia="en-US"/>
        </w:rPr>
        <w:t xml:space="preserve"> сельского поселения;</w:t>
      </w:r>
    </w:p>
    <w:p w:rsidR="002969D2" w:rsidRPr="00B54D0D" w:rsidRDefault="005B1E0C" w:rsidP="002969D2">
      <w:pPr>
        <w:jc w:val="both"/>
        <w:rPr>
          <w:lang w:eastAsia="en-US"/>
        </w:rPr>
      </w:pPr>
      <w:r>
        <w:rPr>
          <w:lang w:eastAsia="en-US"/>
        </w:rPr>
        <w:t xml:space="preserve">– </w:t>
      </w:r>
      <w:proofErr w:type="spellStart"/>
      <w:r>
        <w:rPr>
          <w:lang w:eastAsia="en-US"/>
        </w:rPr>
        <w:t>Небренчина</w:t>
      </w:r>
      <w:proofErr w:type="spellEnd"/>
      <w:r>
        <w:rPr>
          <w:lang w:eastAsia="en-US"/>
        </w:rPr>
        <w:t xml:space="preserve"> И.А.</w:t>
      </w:r>
      <w:r w:rsidR="002969D2" w:rsidRPr="00B54D0D">
        <w:rPr>
          <w:lang w:eastAsia="en-US"/>
        </w:rPr>
        <w:t xml:space="preserve"> – главный бухгалтер администрации </w:t>
      </w:r>
      <w:r>
        <w:rPr>
          <w:lang w:eastAsia="en-US"/>
        </w:rPr>
        <w:t>Росташевского</w:t>
      </w:r>
      <w:r w:rsidR="002969D2" w:rsidRPr="00B54D0D">
        <w:rPr>
          <w:lang w:eastAsia="en-US"/>
        </w:rPr>
        <w:t xml:space="preserve"> сельского поселения; </w:t>
      </w:r>
    </w:p>
    <w:p w:rsidR="002969D2" w:rsidRPr="00B54D0D" w:rsidRDefault="005B1E0C" w:rsidP="002969D2">
      <w:pPr>
        <w:jc w:val="both"/>
        <w:rPr>
          <w:lang w:eastAsia="en-US"/>
        </w:rPr>
      </w:pPr>
      <w:r>
        <w:rPr>
          <w:lang w:eastAsia="en-US"/>
        </w:rPr>
        <w:t>– Королева Л.П.</w:t>
      </w:r>
      <w:r w:rsidR="00CC3FCF">
        <w:rPr>
          <w:lang w:eastAsia="en-US"/>
        </w:rPr>
        <w:t xml:space="preserve"> – специалист</w:t>
      </w:r>
      <w:r w:rsidR="002969D2" w:rsidRPr="00B54D0D">
        <w:rPr>
          <w:lang w:eastAsia="en-US"/>
        </w:rPr>
        <w:t xml:space="preserve"> администрации </w:t>
      </w:r>
      <w:r>
        <w:rPr>
          <w:lang w:eastAsia="en-US"/>
        </w:rPr>
        <w:t>Росташевского</w:t>
      </w:r>
      <w:r w:rsidR="002969D2" w:rsidRPr="00B54D0D">
        <w:rPr>
          <w:lang w:eastAsia="en-US"/>
        </w:rPr>
        <w:t xml:space="preserve"> сельского поселения;</w:t>
      </w:r>
    </w:p>
    <w:p w:rsidR="002969D2" w:rsidRPr="00B54D0D" w:rsidRDefault="005B1E0C" w:rsidP="002969D2">
      <w:pPr>
        <w:jc w:val="both"/>
        <w:rPr>
          <w:lang w:eastAsia="en-US"/>
        </w:rPr>
      </w:pPr>
      <w:r>
        <w:rPr>
          <w:lang w:eastAsia="en-US"/>
        </w:rPr>
        <w:t>- Ершов А.В.</w:t>
      </w:r>
      <w:r w:rsidR="00CC3FCF">
        <w:rPr>
          <w:lang w:eastAsia="en-US"/>
        </w:rPr>
        <w:t>– депутат</w:t>
      </w:r>
      <w:r w:rsidR="002969D2" w:rsidRPr="00B54D0D">
        <w:rPr>
          <w:lang w:eastAsia="en-US"/>
        </w:rPr>
        <w:t xml:space="preserve"> Совета народных депутатов </w:t>
      </w:r>
      <w:r>
        <w:rPr>
          <w:lang w:eastAsia="en-US"/>
        </w:rPr>
        <w:t>Росташевского</w:t>
      </w:r>
      <w:r w:rsidR="002969D2" w:rsidRPr="00B54D0D">
        <w:rPr>
          <w:lang w:eastAsia="en-US"/>
        </w:rPr>
        <w:t xml:space="preserve"> сельского поселения.</w:t>
      </w:r>
    </w:p>
    <w:p w:rsidR="002969D2" w:rsidRPr="00B54D0D" w:rsidRDefault="002969D2" w:rsidP="002969D2">
      <w:pPr>
        <w:jc w:val="both"/>
        <w:rPr>
          <w:lang w:eastAsia="en-US"/>
        </w:rPr>
      </w:pPr>
      <w:r w:rsidRPr="00B54D0D">
        <w:t xml:space="preserve">4. Утвердить порядок учета предложений и участия граждан в обсуждении вопроса по </w:t>
      </w:r>
      <w:r w:rsidRPr="008B41CE">
        <w:t xml:space="preserve">внесению изменений в Правила землепользования и застройки </w:t>
      </w:r>
      <w:r w:rsidR="005B1E0C">
        <w:t>Росташевского</w:t>
      </w:r>
      <w:r w:rsidRPr="008B41CE">
        <w:t xml:space="preserve"> сельского  поселения Панинского муниципального района Воронежской области</w:t>
      </w:r>
      <w:r w:rsidRPr="00B54D0D">
        <w:rPr>
          <w:lang w:eastAsia="en-US"/>
        </w:rPr>
        <w:t xml:space="preserve"> (Приложение № 2)</w:t>
      </w:r>
      <w:r w:rsidRPr="00B54D0D">
        <w:t xml:space="preserve">    </w:t>
      </w:r>
    </w:p>
    <w:p w:rsidR="002969D2" w:rsidRPr="00B54D0D" w:rsidRDefault="002969D2" w:rsidP="002969D2">
      <w:pPr>
        <w:jc w:val="both"/>
        <w:rPr>
          <w:lang w:eastAsia="en-US"/>
        </w:rPr>
      </w:pPr>
      <w:r w:rsidRPr="00B54D0D">
        <w:t>5. Опубликовать настоящее решение в официальном печатном</w:t>
      </w:r>
      <w:r w:rsidR="005B1E0C">
        <w:t xml:space="preserve"> издании «</w:t>
      </w:r>
      <w:proofErr w:type="spellStart"/>
      <w:r w:rsidR="005B1E0C">
        <w:t>Росташевский</w:t>
      </w:r>
      <w:proofErr w:type="spellEnd"/>
      <w:r w:rsidR="00CC3FCF">
        <w:t xml:space="preserve"> муниципальный вестник</w:t>
      </w:r>
      <w:r w:rsidRPr="00B54D0D">
        <w:t>».</w:t>
      </w:r>
    </w:p>
    <w:p w:rsidR="00CC3FCF" w:rsidRDefault="002969D2" w:rsidP="00CC3FCF">
      <w:pPr>
        <w:jc w:val="both"/>
      </w:pPr>
      <w:r w:rsidRPr="00B54D0D">
        <w:t>6. Настоящее решение вступает в силу после опубликования.</w:t>
      </w:r>
    </w:p>
    <w:p w:rsidR="005B1E0C" w:rsidRDefault="005B1E0C" w:rsidP="00CC3FCF">
      <w:pPr>
        <w:jc w:val="both"/>
      </w:pPr>
    </w:p>
    <w:p w:rsidR="002969D2" w:rsidRPr="00B54D0D" w:rsidRDefault="002969D2" w:rsidP="00CC3FCF">
      <w:pPr>
        <w:jc w:val="both"/>
        <w:rPr>
          <w:lang w:eastAsia="en-US"/>
        </w:rPr>
      </w:pPr>
      <w:r w:rsidRPr="00B54D0D">
        <w:t xml:space="preserve">Глава </w:t>
      </w:r>
      <w:r w:rsidR="005B1E0C">
        <w:t>Росташевского</w:t>
      </w:r>
      <w:r w:rsidRPr="00B54D0D">
        <w:t xml:space="preserve"> сельского поселения                   </w:t>
      </w:r>
      <w:r w:rsidR="005B1E0C">
        <w:t xml:space="preserve">                </w:t>
      </w:r>
      <w:proofErr w:type="spellStart"/>
      <w:r w:rsidR="005B1E0C">
        <w:t>А.В.Подгузов</w:t>
      </w:r>
      <w:proofErr w:type="spellEnd"/>
    </w:p>
    <w:p w:rsidR="002969D2" w:rsidRPr="00B54D0D" w:rsidRDefault="002969D2" w:rsidP="002969D2">
      <w:pPr>
        <w:pStyle w:val="a7"/>
        <w:ind w:left="0"/>
        <w:jc w:val="left"/>
        <w:rPr>
          <w:szCs w:val="24"/>
        </w:rPr>
      </w:pPr>
    </w:p>
    <w:p w:rsidR="002969D2" w:rsidRPr="00B54D0D" w:rsidRDefault="002969D2" w:rsidP="002969D2">
      <w:r w:rsidRPr="00B54D0D">
        <w:t xml:space="preserve">                                                                           Приложение № 1</w:t>
      </w:r>
    </w:p>
    <w:p w:rsidR="002969D2" w:rsidRPr="00B54D0D" w:rsidRDefault="002969D2" w:rsidP="002969D2">
      <w:r w:rsidRPr="00B54D0D">
        <w:t xml:space="preserve">                                                                           к Решению Совета народных депутатов</w:t>
      </w:r>
    </w:p>
    <w:p w:rsidR="002969D2" w:rsidRPr="00B54D0D" w:rsidRDefault="002969D2" w:rsidP="002969D2">
      <w:pPr>
        <w:ind w:left="4500" w:hanging="4500"/>
      </w:pPr>
      <w:r w:rsidRPr="00B54D0D">
        <w:t xml:space="preserve">                                                                           </w:t>
      </w:r>
      <w:r w:rsidR="005B1E0C">
        <w:t>Росташевского</w:t>
      </w:r>
      <w:r w:rsidRPr="00B54D0D">
        <w:t xml:space="preserve">  сельского поселения                   Панинского муниципального района</w:t>
      </w:r>
    </w:p>
    <w:p w:rsidR="002969D2" w:rsidRPr="00B54D0D" w:rsidRDefault="002969D2" w:rsidP="002969D2">
      <w:r w:rsidRPr="00B54D0D">
        <w:t xml:space="preserve">                                                                           от  «</w:t>
      </w:r>
      <w:r w:rsidR="009B7C5A">
        <w:rPr>
          <w:u w:val="single"/>
        </w:rPr>
        <w:t>23</w:t>
      </w:r>
      <w:r w:rsidRPr="00B54D0D">
        <w:t xml:space="preserve">» </w:t>
      </w:r>
      <w:r>
        <w:rPr>
          <w:u w:val="single"/>
        </w:rPr>
        <w:t>августа</w:t>
      </w:r>
      <w:r w:rsidRPr="00B54D0D">
        <w:t xml:space="preserve"> 2016 года  № </w:t>
      </w:r>
      <w:r>
        <w:rPr>
          <w:u w:val="single"/>
        </w:rPr>
        <w:t>5</w:t>
      </w:r>
      <w:r w:rsidR="005B1E0C">
        <w:rPr>
          <w:u w:val="single"/>
        </w:rPr>
        <w:t>7</w:t>
      </w:r>
    </w:p>
    <w:p w:rsidR="002969D2" w:rsidRPr="00B54D0D" w:rsidRDefault="002969D2" w:rsidP="002969D2">
      <w:pPr>
        <w:jc w:val="center"/>
        <w:rPr>
          <w:b/>
        </w:rPr>
      </w:pPr>
    </w:p>
    <w:p w:rsidR="002969D2" w:rsidRPr="00B54D0D" w:rsidRDefault="002969D2" w:rsidP="002969D2">
      <w:pPr>
        <w:pStyle w:val="ConsPlusNormal"/>
        <w:widowControl/>
        <w:ind w:firstLine="0"/>
        <w:jc w:val="center"/>
        <w:rPr>
          <w:rFonts w:ascii="Times New Roman" w:hAnsi="Times New Roman" w:cs="Times New Roman"/>
          <w:b/>
          <w:sz w:val="24"/>
          <w:szCs w:val="24"/>
        </w:rPr>
      </w:pPr>
      <w:r w:rsidRPr="00B54D0D">
        <w:rPr>
          <w:rFonts w:ascii="Times New Roman" w:hAnsi="Times New Roman" w:cs="Times New Roman"/>
          <w:b/>
          <w:sz w:val="24"/>
          <w:szCs w:val="24"/>
        </w:rPr>
        <w:t>ПРОЕКТ</w:t>
      </w:r>
    </w:p>
    <w:p w:rsidR="002969D2" w:rsidRPr="00B54D0D" w:rsidRDefault="002969D2" w:rsidP="002969D2">
      <w:pPr>
        <w:pStyle w:val="ConsPlusNormal"/>
        <w:widowControl/>
        <w:ind w:firstLine="0"/>
        <w:jc w:val="center"/>
        <w:rPr>
          <w:rFonts w:ascii="Times New Roman" w:hAnsi="Times New Roman" w:cs="Times New Roman"/>
          <w:b/>
          <w:sz w:val="24"/>
          <w:szCs w:val="24"/>
        </w:rPr>
      </w:pPr>
    </w:p>
    <w:p w:rsidR="002969D2" w:rsidRPr="00B54D0D" w:rsidRDefault="002969D2" w:rsidP="002969D2">
      <w:pPr>
        <w:jc w:val="center"/>
        <w:rPr>
          <w:b/>
        </w:rPr>
      </w:pPr>
      <w:r w:rsidRPr="00B54D0D">
        <w:rPr>
          <w:b/>
        </w:rPr>
        <w:t>СОВЕТ НАРОДНЫХ ДЕПУТАТОВ</w:t>
      </w:r>
    </w:p>
    <w:p w:rsidR="002969D2" w:rsidRPr="00B54D0D" w:rsidRDefault="005B1E0C" w:rsidP="002969D2">
      <w:pPr>
        <w:jc w:val="center"/>
        <w:rPr>
          <w:b/>
        </w:rPr>
      </w:pPr>
      <w:r>
        <w:rPr>
          <w:b/>
        </w:rPr>
        <w:t>РОСТАШЕВСКОГО</w:t>
      </w:r>
      <w:r w:rsidR="002969D2" w:rsidRPr="00B54D0D">
        <w:rPr>
          <w:b/>
        </w:rPr>
        <w:t xml:space="preserve"> СЕЛЬСКОГО  ПОСЕЛЕНИЯ</w:t>
      </w:r>
    </w:p>
    <w:p w:rsidR="002969D2" w:rsidRPr="00B54D0D" w:rsidRDefault="002969D2" w:rsidP="002969D2">
      <w:pPr>
        <w:jc w:val="center"/>
        <w:rPr>
          <w:b/>
        </w:rPr>
      </w:pPr>
      <w:r w:rsidRPr="00B54D0D">
        <w:rPr>
          <w:b/>
        </w:rPr>
        <w:t>ПАНИНСКОГО МУНИЦИПАЛЬНОГО РАЙОНА</w:t>
      </w:r>
    </w:p>
    <w:p w:rsidR="002969D2" w:rsidRPr="00B54D0D" w:rsidRDefault="002969D2" w:rsidP="002969D2">
      <w:pPr>
        <w:jc w:val="center"/>
      </w:pPr>
      <w:r w:rsidRPr="00B54D0D">
        <w:rPr>
          <w:b/>
        </w:rPr>
        <w:t>ВОРОНЕЖСКОЙ ОБЛАСТИ</w:t>
      </w:r>
    </w:p>
    <w:p w:rsidR="002969D2" w:rsidRPr="00B54D0D" w:rsidRDefault="002969D2" w:rsidP="002969D2"/>
    <w:p w:rsidR="002969D2" w:rsidRPr="00B54D0D" w:rsidRDefault="002969D2" w:rsidP="002969D2">
      <w:pPr>
        <w:jc w:val="center"/>
        <w:rPr>
          <w:b/>
        </w:rPr>
      </w:pPr>
      <w:proofErr w:type="gramStart"/>
      <w:r w:rsidRPr="00B54D0D">
        <w:rPr>
          <w:b/>
        </w:rPr>
        <w:t>Р</w:t>
      </w:r>
      <w:proofErr w:type="gramEnd"/>
      <w:r w:rsidRPr="00B54D0D">
        <w:rPr>
          <w:b/>
        </w:rPr>
        <w:t xml:space="preserve"> Е Ш Е Н И Е</w:t>
      </w:r>
    </w:p>
    <w:p w:rsidR="002969D2" w:rsidRPr="00B54D0D" w:rsidRDefault="002969D2" w:rsidP="002969D2"/>
    <w:p w:rsidR="002969D2" w:rsidRDefault="002969D2" w:rsidP="002969D2">
      <w:r w:rsidRPr="00B54D0D">
        <w:t xml:space="preserve">от  </w:t>
      </w:r>
      <w:r w:rsidR="009B7C5A">
        <w:t>____________</w:t>
      </w:r>
      <w:r w:rsidRPr="00B54D0D">
        <w:t xml:space="preserve">2016 г.                                                                                                           № </w:t>
      </w:r>
    </w:p>
    <w:p w:rsidR="009B7C5A" w:rsidRPr="00B54D0D" w:rsidRDefault="005B1E0C" w:rsidP="002969D2">
      <w:r>
        <w:t>п. Алое Поле</w:t>
      </w:r>
    </w:p>
    <w:p w:rsidR="002969D2" w:rsidRPr="00B54D0D" w:rsidRDefault="002969D2" w:rsidP="002969D2">
      <w:pPr>
        <w:pStyle w:val="ConsPlusNormal"/>
        <w:widowControl/>
        <w:ind w:firstLine="0"/>
        <w:jc w:val="center"/>
        <w:rPr>
          <w:rFonts w:ascii="Times New Roman" w:hAnsi="Times New Roman" w:cs="Times New Roman"/>
          <w:b/>
          <w:bCs/>
          <w:sz w:val="24"/>
          <w:szCs w:val="24"/>
        </w:rPr>
      </w:pPr>
    </w:p>
    <w:p w:rsidR="002969D2" w:rsidRDefault="002969D2" w:rsidP="002969D2">
      <w:pPr>
        <w:pStyle w:val="ConsPlusTitle"/>
        <w:widowControl/>
        <w:rPr>
          <w:rFonts w:ascii="Times New Roman" w:hAnsi="Times New Roman" w:cs="Times New Roman"/>
          <w:b w:val="0"/>
          <w:sz w:val="24"/>
          <w:szCs w:val="24"/>
        </w:rPr>
      </w:pPr>
      <w:r w:rsidRPr="00B54D0D">
        <w:rPr>
          <w:rFonts w:ascii="Times New Roman" w:hAnsi="Times New Roman" w:cs="Times New Roman"/>
          <w:b w:val="0"/>
          <w:sz w:val="24"/>
          <w:szCs w:val="24"/>
        </w:rPr>
        <w:t>«</w:t>
      </w:r>
      <w:r>
        <w:rPr>
          <w:rFonts w:ascii="Times New Roman" w:hAnsi="Times New Roman" w:cs="Times New Roman"/>
          <w:b w:val="0"/>
          <w:sz w:val="24"/>
          <w:szCs w:val="24"/>
        </w:rPr>
        <w:t xml:space="preserve">О внесении изменений в Правила </w:t>
      </w:r>
    </w:p>
    <w:p w:rsidR="002969D2"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землепользования и застройки</w:t>
      </w:r>
      <w:r w:rsidRPr="00B54D0D">
        <w:rPr>
          <w:rFonts w:ascii="Times New Roman" w:hAnsi="Times New Roman" w:cs="Times New Roman"/>
          <w:b w:val="0"/>
          <w:sz w:val="24"/>
          <w:szCs w:val="24"/>
        </w:rPr>
        <w:t xml:space="preserve"> </w:t>
      </w:r>
    </w:p>
    <w:p w:rsidR="002969D2" w:rsidRDefault="005B1E0C"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Росташевского</w:t>
      </w:r>
      <w:r w:rsidR="002969D2" w:rsidRPr="00B54D0D">
        <w:rPr>
          <w:rFonts w:ascii="Times New Roman" w:hAnsi="Times New Roman" w:cs="Times New Roman"/>
          <w:b w:val="0"/>
          <w:sz w:val="24"/>
          <w:szCs w:val="24"/>
        </w:rPr>
        <w:t xml:space="preserve"> сельского  поселения </w:t>
      </w:r>
    </w:p>
    <w:p w:rsidR="002969D2"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 xml:space="preserve">Панинского муниципального </w:t>
      </w:r>
    </w:p>
    <w:p w:rsidR="002969D2" w:rsidRPr="0014041F"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района Воронежской области</w:t>
      </w:r>
      <w:r w:rsidRPr="00B54D0D">
        <w:rPr>
          <w:rFonts w:ascii="Times New Roman" w:hAnsi="Times New Roman" w:cs="Times New Roman"/>
          <w:b w:val="0"/>
          <w:sz w:val="24"/>
          <w:szCs w:val="24"/>
        </w:rPr>
        <w:t>»</w:t>
      </w:r>
    </w:p>
    <w:p w:rsidR="002969D2" w:rsidRPr="00B54D0D" w:rsidRDefault="002969D2" w:rsidP="002969D2">
      <w:pPr>
        <w:pStyle w:val="ConsPlusNormal"/>
        <w:widowControl/>
        <w:ind w:firstLine="540"/>
        <w:jc w:val="both"/>
        <w:rPr>
          <w:rFonts w:ascii="Times New Roman" w:hAnsi="Times New Roman" w:cs="Times New Roman"/>
          <w:sz w:val="24"/>
          <w:szCs w:val="24"/>
        </w:rPr>
      </w:pPr>
    </w:p>
    <w:p w:rsidR="002969D2" w:rsidRPr="00B54D0D" w:rsidRDefault="002969D2" w:rsidP="002969D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со статьями 8 Г</w:t>
      </w:r>
      <w:r w:rsidRPr="00B54D0D">
        <w:rPr>
          <w:rFonts w:ascii="Times New Roman" w:hAnsi="Times New Roman" w:cs="Times New Roman"/>
          <w:sz w:val="24"/>
          <w:szCs w:val="24"/>
        </w:rPr>
        <w:t xml:space="preserve">радостроительного кодекса Российской Федерации, статьей 14 Федерального закона от 06.10.2003 № 131-ФЗ «Об общих принципах организации местного самоуправления в Российской Федерации», Уставом </w:t>
      </w:r>
      <w:r w:rsidR="005B1E0C">
        <w:rPr>
          <w:rFonts w:ascii="Times New Roman" w:hAnsi="Times New Roman" w:cs="Times New Roman"/>
          <w:sz w:val="24"/>
          <w:szCs w:val="24"/>
        </w:rPr>
        <w:t>Росташевского</w:t>
      </w:r>
      <w:r w:rsidRPr="00B54D0D">
        <w:rPr>
          <w:rFonts w:ascii="Times New Roman" w:hAnsi="Times New Roman" w:cs="Times New Roman"/>
          <w:sz w:val="24"/>
          <w:szCs w:val="24"/>
        </w:rPr>
        <w:t xml:space="preserve"> сельского поселения, Совет народных  депутатов </w:t>
      </w:r>
      <w:r w:rsidR="005B1E0C">
        <w:rPr>
          <w:rFonts w:ascii="Times New Roman" w:hAnsi="Times New Roman" w:cs="Times New Roman"/>
          <w:sz w:val="24"/>
          <w:szCs w:val="24"/>
        </w:rPr>
        <w:t>Росташевского</w:t>
      </w:r>
      <w:r w:rsidRPr="00B54D0D">
        <w:rPr>
          <w:rFonts w:ascii="Times New Roman" w:hAnsi="Times New Roman" w:cs="Times New Roman"/>
          <w:sz w:val="24"/>
          <w:szCs w:val="24"/>
        </w:rPr>
        <w:t xml:space="preserve"> сельского поселения</w:t>
      </w:r>
    </w:p>
    <w:p w:rsidR="002969D2" w:rsidRPr="00B54D0D" w:rsidRDefault="002969D2" w:rsidP="002969D2">
      <w:pPr>
        <w:pStyle w:val="ConsPlusNormal"/>
        <w:widowControl/>
        <w:ind w:firstLine="540"/>
        <w:jc w:val="center"/>
        <w:rPr>
          <w:rFonts w:ascii="Times New Roman" w:hAnsi="Times New Roman" w:cs="Times New Roman"/>
          <w:b/>
          <w:sz w:val="24"/>
          <w:szCs w:val="24"/>
        </w:rPr>
      </w:pPr>
    </w:p>
    <w:p w:rsidR="002969D2" w:rsidRPr="00B54D0D" w:rsidRDefault="002969D2" w:rsidP="002969D2">
      <w:pPr>
        <w:pStyle w:val="ConsPlusNormal"/>
        <w:widowControl/>
        <w:ind w:firstLine="540"/>
        <w:jc w:val="center"/>
        <w:rPr>
          <w:rFonts w:ascii="Times New Roman" w:hAnsi="Times New Roman" w:cs="Times New Roman"/>
          <w:b/>
          <w:sz w:val="24"/>
          <w:szCs w:val="24"/>
        </w:rPr>
      </w:pPr>
      <w:r w:rsidRPr="00B54D0D">
        <w:rPr>
          <w:rFonts w:ascii="Times New Roman" w:hAnsi="Times New Roman" w:cs="Times New Roman"/>
          <w:b/>
          <w:sz w:val="24"/>
          <w:szCs w:val="24"/>
        </w:rPr>
        <w:t>РЕШИЛ:</w:t>
      </w:r>
    </w:p>
    <w:p w:rsidR="002969D2" w:rsidRPr="00890286" w:rsidRDefault="002969D2" w:rsidP="002969D2">
      <w:pPr>
        <w:pStyle w:val="ConsPlusNormal"/>
        <w:widowControl/>
        <w:ind w:firstLine="540"/>
        <w:jc w:val="center"/>
        <w:rPr>
          <w:rFonts w:ascii="Times New Roman" w:hAnsi="Times New Roman" w:cs="Times New Roman"/>
          <w:sz w:val="24"/>
          <w:szCs w:val="24"/>
        </w:rPr>
      </w:pPr>
    </w:p>
    <w:p w:rsidR="002969D2" w:rsidRPr="00890286" w:rsidRDefault="002969D2" w:rsidP="002969D2">
      <w:pPr>
        <w:pStyle w:val="ConsPlusTitle"/>
        <w:widowControl/>
        <w:rPr>
          <w:rFonts w:ascii="Times New Roman" w:hAnsi="Times New Roman" w:cs="Times New Roman"/>
          <w:b w:val="0"/>
          <w:sz w:val="24"/>
          <w:szCs w:val="24"/>
        </w:rPr>
      </w:pPr>
      <w:r w:rsidRPr="00890286">
        <w:rPr>
          <w:rFonts w:ascii="Times New Roman" w:hAnsi="Times New Roman" w:cs="Times New Roman"/>
          <w:b w:val="0"/>
          <w:sz w:val="24"/>
          <w:szCs w:val="24"/>
        </w:rPr>
        <w:t xml:space="preserve">1. Внести изменения в </w:t>
      </w:r>
      <w:r>
        <w:rPr>
          <w:rFonts w:ascii="Times New Roman" w:hAnsi="Times New Roman" w:cs="Times New Roman"/>
          <w:b w:val="0"/>
          <w:sz w:val="24"/>
          <w:szCs w:val="24"/>
        </w:rPr>
        <w:t xml:space="preserve"> </w:t>
      </w:r>
      <w:r w:rsidRPr="00890286">
        <w:rPr>
          <w:rFonts w:ascii="Times New Roman" w:hAnsi="Times New Roman" w:cs="Times New Roman"/>
          <w:b w:val="0"/>
          <w:sz w:val="24"/>
          <w:szCs w:val="24"/>
        </w:rPr>
        <w:t xml:space="preserve">Правила землепользования и застройки </w:t>
      </w:r>
      <w:r w:rsidR="005B1E0C">
        <w:rPr>
          <w:rFonts w:ascii="Times New Roman" w:hAnsi="Times New Roman" w:cs="Times New Roman"/>
          <w:b w:val="0"/>
          <w:sz w:val="24"/>
          <w:szCs w:val="24"/>
        </w:rPr>
        <w:t>Росташевского</w:t>
      </w:r>
      <w:r w:rsidRPr="00890286">
        <w:rPr>
          <w:rFonts w:ascii="Times New Roman" w:hAnsi="Times New Roman" w:cs="Times New Roman"/>
          <w:b w:val="0"/>
          <w:sz w:val="24"/>
          <w:szCs w:val="24"/>
        </w:rPr>
        <w:t xml:space="preserve"> сельского  поселения Панинского муниципальн</w:t>
      </w:r>
      <w:r>
        <w:rPr>
          <w:rFonts w:ascii="Times New Roman" w:hAnsi="Times New Roman" w:cs="Times New Roman"/>
          <w:b w:val="0"/>
          <w:sz w:val="24"/>
          <w:szCs w:val="24"/>
        </w:rPr>
        <w:t>ого района Воронежской области (Приложение).</w:t>
      </w:r>
    </w:p>
    <w:p w:rsidR="002969D2" w:rsidRDefault="002969D2" w:rsidP="002969D2">
      <w:pPr>
        <w:pStyle w:val="ConsPlusTitle"/>
        <w:widowControl/>
        <w:rPr>
          <w:rFonts w:ascii="Times New Roman" w:hAnsi="Times New Roman" w:cs="Times New Roman"/>
          <w:b w:val="0"/>
          <w:sz w:val="24"/>
          <w:szCs w:val="24"/>
        </w:rPr>
      </w:pPr>
    </w:p>
    <w:p w:rsidR="002969D2" w:rsidRPr="00890286"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2</w:t>
      </w:r>
      <w:r w:rsidRPr="00890286">
        <w:rPr>
          <w:rFonts w:ascii="Times New Roman" w:hAnsi="Times New Roman" w:cs="Times New Roman"/>
          <w:b w:val="0"/>
          <w:sz w:val="24"/>
          <w:szCs w:val="24"/>
        </w:rPr>
        <w:t xml:space="preserve">. </w:t>
      </w:r>
      <w:proofErr w:type="gramStart"/>
      <w:r w:rsidRPr="00890286">
        <w:rPr>
          <w:rFonts w:ascii="Times New Roman" w:hAnsi="Times New Roman" w:cs="Times New Roman"/>
          <w:b w:val="0"/>
          <w:sz w:val="24"/>
          <w:szCs w:val="24"/>
        </w:rPr>
        <w:t>Контроль за</w:t>
      </w:r>
      <w:proofErr w:type="gramEnd"/>
      <w:r w:rsidRPr="00890286">
        <w:rPr>
          <w:rFonts w:ascii="Times New Roman" w:hAnsi="Times New Roman" w:cs="Times New Roman"/>
          <w:b w:val="0"/>
          <w:sz w:val="24"/>
          <w:szCs w:val="24"/>
        </w:rPr>
        <w:t xml:space="preserve"> исполнением настоящего решения  возложить на главу </w:t>
      </w:r>
      <w:r w:rsidR="005B1E0C">
        <w:rPr>
          <w:rFonts w:ascii="Times New Roman" w:hAnsi="Times New Roman" w:cs="Times New Roman"/>
          <w:b w:val="0"/>
          <w:sz w:val="24"/>
          <w:szCs w:val="24"/>
        </w:rPr>
        <w:t xml:space="preserve">Росташевского </w:t>
      </w:r>
      <w:r w:rsidRPr="00890286">
        <w:rPr>
          <w:rFonts w:ascii="Times New Roman" w:hAnsi="Times New Roman" w:cs="Times New Roman"/>
          <w:b w:val="0"/>
          <w:sz w:val="24"/>
          <w:szCs w:val="24"/>
        </w:rPr>
        <w:t>се</w:t>
      </w:r>
      <w:r w:rsidR="005B1E0C">
        <w:rPr>
          <w:rFonts w:ascii="Times New Roman" w:hAnsi="Times New Roman" w:cs="Times New Roman"/>
          <w:b w:val="0"/>
          <w:sz w:val="24"/>
          <w:szCs w:val="24"/>
        </w:rPr>
        <w:t>льского поселения Подгузова А.В.</w:t>
      </w:r>
    </w:p>
    <w:p w:rsidR="002969D2" w:rsidRDefault="002969D2" w:rsidP="002969D2">
      <w:pPr>
        <w:pStyle w:val="ConsPlusTitle"/>
        <w:widowControl/>
        <w:rPr>
          <w:rFonts w:ascii="Times New Roman" w:hAnsi="Times New Roman" w:cs="Times New Roman"/>
          <w:b w:val="0"/>
          <w:iCs/>
          <w:sz w:val="24"/>
          <w:szCs w:val="24"/>
        </w:rPr>
      </w:pPr>
    </w:p>
    <w:p w:rsidR="002969D2" w:rsidRPr="00890286"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iCs/>
          <w:sz w:val="24"/>
          <w:szCs w:val="24"/>
        </w:rPr>
        <w:t>3</w:t>
      </w:r>
      <w:r w:rsidRPr="00890286">
        <w:rPr>
          <w:rFonts w:ascii="Times New Roman" w:hAnsi="Times New Roman" w:cs="Times New Roman"/>
          <w:b w:val="0"/>
          <w:iCs/>
          <w:sz w:val="24"/>
          <w:szCs w:val="24"/>
        </w:rPr>
        <w:t>. Настоящее решение  вступает в силу со дня его официального опубликования.</w:t>
      </w:r>
    </w:p>
    <w:p w:rsidR="002969D2" w:rsidRPr="00890286" w:rsidRDefault="002969D2" w:rsidP="002969D2">
      <w:pPr>
        <w:pStyle w:val="ConsPlusNormal"/>
        <w:widowControl/>
        <w:ind w:firstLine="540"/>
        <w:jc w:val="both"/>
        <w:rPr>
          <w:rFonts w:ascii="Times New Roman" w:hAnsi="Times New Roman" w:cs="Times New Roman"/>
          <w:sz w:val="24"/>
          <w:szCs w:val="24"/>
        </w:rPr>
      </w:pPr>
    </w:p>
    <w:p w:rsidR="002969D2" w:rsidRPr="00890286" w:rsidRDefault="002969D2" w:rsidP="002969D2">
      <w:pPr>
        <w:pStyle w:val="ConsPlusNormal"/>
        <w:widowControl/>
        <w:ind w:firstLine="540"/>
        <w:jc w:val="both"/>
        <w:rPr>
          <w:rFonts w:ascii="Times New Roman" w:hAnsi="Times New Roman" w:cs="Times New Roman"/>
          <w:sz w:val="24"/>
          <w:szCs w:val="24"/>
        </w:rPr>
      </w:pPr>
    </w:p>
    <w:p w:rsidR="002969D2" w:rsidRPr="00890286" w:rsidRDefault="002969D2" w:rsidP="002969D2">
      <w:pPr>
        <w:pStyle w:val="a7"/>
        <w:ind w:left="0"/>
        <w:rPr>
          <w:szCs w:val="24"/>
        </w:rPr>
      </w:pPr>
      <w:r w:rsidRPr="00890286">
        <w:rPr>
          <w:szCs w:val="24"/>
        </w:rPr>
        <w:t xml:space="preserve">Глава </w:t>
      </w:r>
      <w:r w:rsidR="005B1E0C">
        <w:rPr>
          <w:szCs w:val="24"/>
        </w:rPr>
        <w:t>Росташевского</w:t>
      </w:r>
      <w:r w:rsidRPr="00890286">
        <w:rPr>
          <w:szCs w:val="24"/>
        </w:rPr>
        <w:t xml:space="preserve"> сельского поселения                   </w:t>
      </w:r>
      <w:r w:rsidR="009B7C5A">
        <w:rPr>
          <w:szCs w:val="24"/>
        </w:rPr>
        <w:t xml:space="preserve">   </w:t>
      </w:r>
      <w:r w:rsidR="005B1E0C">
        <w:rPr>
          <w:szCs w:val="24"/>
        </w:rPr>
        <w:t xml:space="preserve">             </w:t>
      </w:r>
      <w:proofErr w:type="spellStart"/>
      <w:r w:rsidR="005B1E0C">
        <w:rPr>
          <w:szCs w:val="24"/>
        </w:rPr>
        <w:t>А.В.Подгузов</w:t>
      </w:r>
      <w:proofErr w:type="spellEnd"/>
    </w:p>
    <w:p w:rsidR="002969D2" w:rsidRPr="00890286" w:rsidRDefault="002969D2" w:rsidP="002969D2">
      <w:pPr>
        <w:pStyle w:val="ConsPlusNormal"/>
        <w:widowControl/>
        <w:ind w:firstLine="0"/>
        <w:jc w:val="right"/>
        <w:outlineLvl w:val="0"/>
        <w:rPr>
          <w:rFonts w:ascii="Times New Roman" w:hAnsi="Times New Roman" w:cs="Times New Roman"/>
          <w:sz w:val="24"/>
          <w:szCs w:val="24"/>
        </w:rPr>
      </w:pPr>
    </w:p>
    <w:p w:rsidR="002969D2" w:rsidRPr="00890286" w:rsidRDefault="002969D2" w:rsidP="002969D2">
      <w:pPr>
        <w:pStyle w:val="ConsPlusNormal"/>
        <w:widowControl/>
        <w:ind w:firstLine="0"/>
        <w:jc w:val="right"/>
        <w:outlineLvl w:val="0"/>
        <w:rPr>
          <w:rFonts w:ascii="Times New Roman" w:hAnsi="Times New Roman" w:cs="Times New Roman"/>
          <w:sz w:val="24"/>
          <w:szCs w:val="24"/>
        </w:rPr>
      </w:pPr>
    </w:p>
    <w:p w:rsidR="002969D2" w:rsidRPr="00890286" w:rsidRDefault="002969D2" w:rsidP="002969D2">
      <w:pPr>
        <w:pStyle w:val="ConsPlusNormal"/>
        <w:widowControl/>
        <w:ind w:firstLine="0"/>
        <w:jc w:val="right"/>
        <w:outlineLvl w:val="0"/>
        <w:rPr>
          <w:rFonts w:ascii="Times New Roman" w:hAnsi="Times New Roman" w:cs="Times New Roman"/>
          <w:sz w:val="24"/>
          <w:szCs w:val="24"/>
        </w:rPr>
      </w:pPr>
    </w:p>
    <w:p w:rsidR="002969D2" w:rsidRPr="00890286" w:rsidRDefault="002969D2" w:rsidP="002969D2">
      <w:pPr>
        <w:pStyle w:val="ConsPlusNormal"/>
        <w:widowControl/>
        <w:ind w:firstLine="0"/>
        <w:jc w:val="right"/>
        <w:outlineLvl w:val="0"/>
        <w:rPr>
          <w:rFonts w:ascii="Times New Roman" w:hAnsi="Times New Roman" w:cs="Times New Roman"/>
          <w:sz w:val="24"/>
          <w:szCs w:val="24"/>
        </w:rPr>
      </w:pPr>
    </w:p>
    <w:p w:rsidR="002969D2" w:rsidRPr="00B54D0D" w:rsidRDefault="002969D2" w:rsidP="002969D2">
      <w:pPr>
        <w:pStyle w:val="ConsPlusNormal"/>
        <w:widowControl/>
        <w:ind w:firstLine="0"/>
        <w:jc w:val="right"/>
        <w:outlineLvl w:val="0"/>
        <w:rPr>
          <w:rFonts w:ascii="Times New Roman" w:hAnsi="Times New Roman" w:cs="Times New Roman"/>
          <w:sz w:val="24"/>
          <w:szCs w:val="24"/>
        </w:rPr>
      </w:pPr>
    </w:p>
    <w:p w:rsidR="002969D2" w:rsidRPr="00B54D0D"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Pr="00B54D0D" w:rsidRDefault="002969D2" w:rsidP="002969D2">
      <w:pPr>
        <w:pStyle w:val="ConsPlusNormal"/>
        <w:widowControl/>
        <w:ind w:firstLine="0"/>
        <w:jc w:val="right"/>
        <w:outlineLvl w:val="0"/>
        <w:rPr>
          <w:rFonts w:ascii="Times New Roman" w:hAnsi="Times New Roman" w:cs="Times New Roman"/>
          <w:sz w:val="24"/>
          <w:szCs w:val="24"/>
        </w:rPr>
      </w:pPr>
    </w:p>
    <w:p w:rsidR="002969D2" w:rsidRPr="00B54D0D" w:rsidRDefault="002969D2" w:rsidP="002969D2">
      <w:pPr>
        <w:pStyle w:val="ConsPlusNormal"/>
        <w:widowControl/>
        <w:ind w:firstLine="0"/>
        <w:jc w:val="right"/>
        <w:outlineLvl w:val="0"/>
        <w:rPr>
          <w:rFonts w:ascii="Times New Roman" w:hAnsi="Times New Roman" w:cs="Times New Roman"/>
          <w:sz w:val="24"/>
          <w:szCs w:val="24"/>
        </w:rPr>
      </w:pPr>
      <w:r w:rsidRPr="00B54D0D">
        <w:rPr>
          <w:rFonts w:ascii="Times New Roman" w:hAnsi="Times New Roman" w:cs="Times New Roman"/>
          <w:sz w:val="24"/>
          <w:szCs w:val="24"/>
        </w:rPr>
        <w:t xml:space="preserve">Приложение </w:t>
      </w:r>
    </w:p>
    <w:p w:rsidR="002969D2" w:rsidRPr="00B54D0D" w:rsidRDefault="002969D2" w:rsidP="002969D2">
      <w:pPr>
        <w:jc w:val="right"/>
      </w:pPr>
      <w:r w:rsidRPr="00B54D0D">
        <w:t xml:space="preserve">к </w:t>
      </w:r>
      <w:r>
        <w:t xml:space="preserve">Проекту </w:t>
      </w:r>
      <w:r w:rsidRPr="00B54D0D">
        <w:t>Решени</w:t>
      </w:r>
      <w:r>
        <w:t>я</w:t>
      </w:r>
      <w:r w:rsidRPr="00B54D0D">
        <w:t xml:space="preserve"> Совета </w:t>
      </w:r>
      <w:proofErr w:type="gramStart"/>
      <w:r w:rsidRPr="00B54D0D">
        <w:t>народных</w:t>
      </w:r>
      <w:proofErr w:type="gramEnd"/>
    </w:p>
    <w:p w:rsidR="002969D2" w:rsidRPr="00B54D0D" w:rsidRDefault="002969D2" w:rsidP="002969D2">
      <w:pPr>
        <w:jc w:val="right"/>
      </w:pPr>
      <w:r w:rsidRPr="00B54D0D">
        <w:t xml:space="preserve"> депутатов </w:t>
      </w:r>
      <w:r w:rsidR="00116D4A">
        <w:t>Росташевского</w:t>
      </w:r>
      <w:r w:rsidRPr="00B54D0D">
        <w:t xml:space="preserve"> сельского поселения </w:t>
      </w:r>
    </w:p>
    <w:p w:rsidR="002969D2" w:rsidRPr="00B54D0D" w:rsidRDefault="002969D2" w:rsidP="002969D2">
      <w:pPr>
        <w:jc w:val="right"/>
      </w:pPr>
      <w:r w:rsidRPr="00B54D0D">
        <w:t>Панинского муниципального района</w:t>
      </w:r>
    </w:p>
    <w:p w:rsidR="002969D2" w:rsidRPr="00B54D0D" w:rsidRDefault="002969D2" w:rsidP="002969D2">
      <w:pPr>
        <w:pStyle w:val="ConsPlusNormal"/>
        <w:widowControl/>
        <w:ind w:firstLine="0"/>
        <w:jc w:val="right"/>
        <w:rPr>
          <w:rFonts w:ascii="Times New Roman" w:hAnsi="Times New Roman" w:cs="Times New Roman"/>
          <w:sz w:val="24"/>
          <w:szCs w:val="24"/>
        </w:rPr>
      </w:pPr>
      <w:r w:rsidRPr="00B54D0D">
        <w:rPr>
          <w:rFonts w:ascii="Times New Roman" w:hAnsi="Times New Roman" w:cs="Times New Roman"/>
          <w:sz w:val="24"/>
          <w:szCs w:val="24"/>
        </w:rPr>
        <w:t xml:space="preserve">                   от  «</w:t>
      </w:r>
      <w:r>
        <w:rPr>
          <w:rFonts w:ascii="Times New Roman" w:hAnsi="Times New Roman" w:cs="Times New Roman"/>
          <w:sz w:val="24"/>
          <w:szCs w:val="24"/>
        </w:rPr>
        <w:t xml:space="preserve"> </w:t>
      </w:r>
      <w:r w:rsidRPr="00B54D0D">
        <w:rPr>
          <w:rFonts w:ascii="Times New Roman" w:hAnsi="Times New Roman" w:cs="Times New Roman"/>
          <w:sz w:val="24"/>
          <w:szCs w:val="24"/>
        </w:rPr>
        <w:t xml:space="preserve">» </w:t>
      </w:r>
      <w:r>
        <w:rPr>
          <w:rFonts w:ascii="Times New Roman" w:hAnsi="Times New Roman" w:cs="Times New Roman"/>
          <w:sz w:val="24"/>
          <w:szCs w:val="24"/>
        </w:rPr>
        <w:t>______</w:t>
      </w:r>
      <w:r w:rsidRPr="00B54D0D">
        <w:rPr>
          <w:rFonts w:ascii="Times New Roman" w:hAnsi="Times New Roman" w:cs="Times New Roman"/>
          <w:sz w:val="24"/>
          <w:szCs w:val="24"/>
        </w:rPr>
        <w:t xml:space="preserve"> 2016 года  № </w:t>
      </w:r>
      <w:r>
        <w:rPr>
          <w:rFonts w:ascii="Times New Roman" w:hAnsi="Times New Roman" w:cs="Times New Roman"/>
          <w:sz w:val="24"/>
          <w:szCs w:val="24"/>
          <w:u w:val="single"/>
        </w:rPr>
        <w:t>___</w:t>
      </w:r>
      <w:r w:rsidRPr="00B54D0D">
        <w:rPr>
          <w:rFonts w:ascii="Times New Roman" w:hAnsi="Times New Roman" w:cs="Times New Roman"/>
          <w:sz w:val="24"/>
          <w:szCs w:val="24"/>
        </w:rPr>
        <w:t xml:space="preserve"> </w:t>
      </w:r>
    </w:p>
    <w:p w:rsidR="002969D2" w:rsidRDefault="002969D2" w:rsidP="002969D2">
      <w:pPr>
        <w:pStyle w:val="ConsPlusNormal"/>
        <w:widowControl/>
        <w:ind w:firstLine="0"/>
        <w:jc w:val="right"/>
        <w:rPr>
          <w:rFonts w:ascii="Times New Roman" w:hAnsi="Times New Roman" w:cs="Times New Roman"/>
          <w:sz w:val="24"/>
          <w:szCs w:val="24"/>
        </w:rPr>
      </w:pPr>
    </w:p>
    <w:p w:rsidR="002969D2" w:rsidRDefault="002969D2" w:rsidP="002969D2">
      <w:pPr>
        <w:pStyle w:val="ConsPlusNormal"/>
        <w:widowControl/>
        <w:ind w:firstLine="0"/>
        <w:rPr>
          <w:rFonts w:ascii="Times New Roman" w:hAnsi="Times New Roman" w:cs="Times New Roman"/>
          <w:sz w:val="24"/>
          <w:szCs w:val="24"/>
        </w:rPr>
      </w:pPr>
    </w:p>
    <w:p w:rsidR="009B7C5A" w:rsidRPr="009B7C5A" w:rsidRDefault="009B7C5A" w:rsidP="009B7C5A">
      <w:pPr>
        <w:rPr>
          <w:b/>
        </w:rPr>
      </w:pPr>
      <w:r>
        <w:t xml:space="preserve">                                              </w:t>
      </w:r>
      <w:r w:rsidRPr="009B7C5A">
        <w:rPr>
          <w:b/>
        </w:rPr>
        <w:t xml:space="preserve">ИЗМЕНЕНИЯ В ПРАВИЛА </w:t>
      </w:r>
    </w:p>
    <w:p w:rsidR="009B7C5A" w:rsidRPr="009B7C5A" w:rsidRDefault="009B7C5A" w:rsidP="009B7C5A">
      <w:pPr>
        <w:rPr>
          <w:b/>
        </w:rPr>
      </w:pPr>
      <w:r w:rsidRPr="009B7C5A">
        <w:rPr>
          <w:b/>
        </w:rPr>
        <w:t xml:space="preserve">          землепольз</w:t>
      </w:r>
      <w:r w:rsidR="00116D4A">
        <w:rPr>
          <w:b/>
        </w:rPr>
        <w:t>ования и застройки Росташевского</w:t>
      </w:r>
      <w:r w:rsidRPr="009B7C5A">
        <w:rPr>
          <w:b/>
        </w:rPr>
        <w:t xml:space="preserve"> сельского поселения </w:t>
      </w:r>
    </w:p>
    <w:p w:rsidR="001A2A0E" w:rsidRPr="009B7C5A" w:rsidRDefault="009B7C5A" w:rsidP="009B7C5A">
      <w:pPr>
        <w:rPr>
          <w:b/>
        </w:rPr>
      </w:pPr>
      <w:r w:rsidRPr="009B7C5A">
        <w:rPr>
          <w:b/>
        </w:rPr>
        <w:t xml:space="preserve">                    Панинского  муниципального района Воронежской области</w:t>
      </w:r>
    </w:p>
    <w:p w:rsidR="009B7C5A" w:rsidRDefault="009B7C5A" w:rsidP="009B7C5A">
      <w:pPr>
        <w:pStyle w:val="a3"/>
        <w:jc w:val="both"/>
      </w:pPr>
    </w:p>
    <w:p w:rsidR="001A2A0E" w:rsidRPr="00BD4DA8" w:rsidRDefault="0017477A" w:rsidP="001A2A0E">
      <w:pPr>
        <w:pStyle w:val="a3"/>
        <w:jc w:val="both"/>
        <w:rPr>
          <w:b/>
          <w:i/>
          <w:u w:val="single"/>
        </w:rPr>
      </w:pPr>
      <w:r w:rsidRPr="00EB1CB7">
        <w:t xml:space="preserve">   </w:t>
      </w:r>
      <w:r w:rsidRPr="00BD4DA8">
        <w:rPr>
          <w:b/>
          <w:i/>
          <w:u w:val="single"/>
        </w:rPr>
        <w:t>1. Подпункт 2 пункта 2.2 статьи 19</w:t>
      </w:r>
      <w:r w:rsidR="008A6865" w:rsidRPr="00BD4DA8">
        <w:rPr>
          <w:b/>
          <w:i/>
          <w:u w:val="single"/>
        </w:rPr>
        <w:t xml:space="preserve"> раздела 3</w:t>
      </w:r>
      <w:r w:rsidRPr="00BD4DA8">
        <w:rPr>
          <w:b/>
          <w:i/>
          <w:u w:val="single"/>
        </w:rPr>
        <w:t xml:space="preserve"> </w:t>
      </w:r>
      <w:r w:rsidR="001A2A0E" w:rsidRPr="00BD4DA8">
        <w:rPr>
          <w:b/>
          <w:i/>
          <w:u w:val="single"/>
        </w:rPr>
        <w:t xml:space="preserve"> изложить в следующей редакции:</w:t>
      </w:r>
    </w:p>
    <w:p w:rsidR="001A2A0E" w:rsidRPr="00EB1CB7" w:rsidRDefault="001A2A0E" w:rsidP="001A2A0E">
      <w:pPr>
        <w:pStyle w:val="a3"/>
        <w:jc w:val="both"/>
      </w:pPr>
      <w:r w:rsidRPr="00EB1CB7">
        <w:t>« 2)  Параметры разрешенного строительства и/или реконструкции объектов капитального строительства зоны Ж</w:t>
      </w:r>
      <w:proofErr w:type="gramStart"/>
      <w:r w:rsidRPr="00EB1CB7">
        <w:t>1</w:t>
      </w:r>
      <w:proofErr w:type="gramEnd"/>
      <w:r w:rsidRPr="00EB1CB7">
        <w:t>:</w:t>
      </w:r>
    </w:p>
    <w:p w:rsidR="001A2A0E" w:rsidRPr="00EB1CB7" w:rsidRDefault="001A2A0E" w:rsidP="001A2A0E">
      <w:pPr>
        <w:pStyle w:val="a3"/>
        <w:jc w:val="both"/>
      </w:pPr>
    </w:p>
    <w:p w:rsidR="001A2A0E" w:rsidRPr="00EB1CB7" w:rsidRDefault="001A2A0E" w:rsidP="001A2A0E"/>
    <w:p w:rsidR="001A2A0E" w:rsidRPr="00EB1CB7" w:rsidRDefault="00116D4A" w:rsidP="001A2A0E">
      <w:pPr>
        <w:rPr>
          <w:b/>
        </w:rPr>
      </w:pPr>
      <w:r>
        <w:rPr>
          <w:b/>
        </w:rPr>
        <w:t>1</w:t>
      </w:r>
      <w:r w:rsidR="001A2A0E" w:rsidRPr="00EB1CB7">
        <w:rPr>
          <w:b/>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A2A0E" w:rsidRPr="00EB1CB7" w:rsidRDefault="001A2A0E" w:rsidP="001A2A0E">
      <w:pPr>
        <w:rPr>
          <w:b/>
        </w:rPr>
      </w:pPr>
    </w:p>
    <w:p w:rsidR="001A2A0E" w:rsidRPr="00EB1CB7" w:rsidRDefault="001A2A0E" w:rsidP="001A2A0E">
      <w:pPr>
        <w:ind w:left="40"/>
        <w:jc w:val="both"/>
      </w:pPr>
      <w:r w:rsidRPr="00EB1CB7">
        <w:t xml:space="preserve">Минимальный отступ от границ земельного участка в сложившейся застройке, при ширине земельного участка </w:t>
      </w:r>
      <w:r w:rsidRPr="00EB1CB7">
        <w:rPr>
          <w:b/>
        </w:rPr>
        <w:t>12 м</w:t>
      </w:r>
      <w:r w:rsidRPr="00EB1CB7">
        <w:t>. и менее:</w:t>
      </w:r>
    </w:p>
    <w:p w:rsidR="001A2A0E" w:rsidRPr="00EB1CB7" w:rsidRDefault="001A2A0E" w:rsidP="001A2A0E">
      <w:pPr>
        <w:ind w:left="40"/>
        <w:jc w:val="both"/>
      </w:pPr>
      <w:r w:rsidRPr="00EB1CB7">
        <w:t xml:space="preserve">-  </w:t>
      </w:r>
      <w:r w:rsidRPr="00EB1CB7">
        <w:rPr>
          <w:b/>
        </w:rPr>
        <w:t>1,0 м</w:t>
      </w:r>
      <w:r w:rsidRPr="00EB1CB7">
        <w:t xml:space="preserve"> - для одноэтажного жилого дома;</w:t>
      </w:r>
    </w:p>
    <w:p w:rsidR="001A2A0E" w:rsidRPr="00EB1CB7" w:rsidRDefault="001A2A0E" w:rsidP="001A2A0E">
      <w:pPr>
        <w:ind w:left="40"/>
        <w:jc w:val="both"/>
      </w:pPr>
      <w:r w:rsidRPr="00EB1CB7">
        <w:t xml:space="preserve">- </w:t>
      </w:r>
      <w:r w:rsidRPr="00EB1CB7">
        <w:rPr>
          <w:b/>
        </w:rPr>
        <w:t>1,5 м</w:t>
      </w:r>
      <w:r w:rsidRPr="00EB1CB7">
        <w:t xml:space="preserve"> - для двухэтажного жилого дома;</w:t>
      </w:r>
    </w:p>
    <w:p w:rsidR="001A2A0E" w:rsidRPr="00EB1CB7" w:rsidRDefault="001A2A0E" w:rsidP="001A2A0E">
      <w:pPr>
        <w:ind w:left="40"/>
        <w:jc w:val="both"/>
      </w:pPr>
      <w:r w:rsidRPr="00EB1CB7">
        <w:t xml:space="preserve">- </w:t>
      </w:r>
      <w:r w:rsidRPr="00EB1CB7">
        <w:rPr>
          <w:b/>
        </w:rPr>
        <w:t>2,0 м</w:t>
      </w:r>
      <w:r w:rsidRPr="00EB1CB7">
        <w:t xml:space="preserve"> - для трехэтажного жилого дома, при условии, что расстояние до расположенного на соседнем земельном участке жилого дома не менее </w:t>
      </w:r>
      <w:r w:rsidRPr="00EB1CB7">
        <w:rPr>
          <w:b/>
        </w:rPr>
        <w:t>6 м</w:t>
      </w:r>
      <w:r w:rsidRPr="00EB1CB7">
        <w:t>;</w:t>
      </w:r>
    </w:p>
    <w:p w:rsidR="001A2A0E" w:rsidRPr="00EB1CB7" w:rsidRDefault="001A2A0E" w:rsidP="001A2A0E">
      <w:pPr>
        <w:ind w:left="40"/>
        <w:jc w:val="both"/>
      </w:pPr>
      <w:proofErr w:type="gramStart"/>
      <w:r w:rsidRPr="00EB1CB7">
        <w:t xml:space="preserve">Индивидуальный жилой дом должен отстоять от красной линии улиц не менее </w:t>
      </w:r>
      <w:smartTag w:uri="urn:schemas-microsoft-com:office:smarttags" w:element="metricconverter">
        <w:smartTagPr>
          <w:attr w:name="ProductID" w:val="5 м"/>
        </w:smartTagPr>
        <w:r w:rsidRPr="00EB1CB7">
          <w:rPr>
            <w:b/>
          </w:rPr>
          <w:t>5 м</w:t>
        </w:r>
      </w:smartTag>
      <w:r w:rsidRPr="00EB1CB7">
        <w:t xml:space="preserve">., от красной линии проездов – не менее </w:t>
      </w:r>
      <w:smartTag w:uri="urn:schemas-microsoft-com:office:smarttags" w:element="metricconverter">
        <w:smartTagPr>
          <w:attr w:name="ProductID" w:val="3 м"/>
        </w:smartTagPr>
        <w:r w:rsidRPr="00EB1CB7">
          <w:rPr>
            <w:b/>
          </w:rPr>
          <w:t>3 м</w:t>
        </w:r>
      </w:smartTag>
      <w:r w:rsidRPr="00EB1CB7">
        <w:t xml:space="preserve">. 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EB1CB7">
          <w:rPr>
            <w:b/>
          </w:rPr>
          <w:t>5 м</w:t>
        </w:r>
      </w:smartTag>
      <w:r w:rsidRPr="00EB1CB7">
        <w:t>. В отдельных случаях допускается размещение индивидуальных жилых домов по красной линии улиц в условиях сложившейся застройки.</w:t>
      </w:r>
      <w:proofErr w:type="gramEnd"/>
    </w:p>
    <w:p w:rsidR="00CF5A91" w:rsidRPr="00EB1CB7" w:rsidRDefault="00CF5A91" w:rsidP="001A2A0E">
      <w:pPr>
        <w:ind w:left="40"/>
        <w:jc w:val="both"/>
      </w:pPr>
    </w:p>
    <w:p w:rsidR="00CF5A91" w:rsidRPr="00EB1CB7" w:rsidRDefault="00116D4A" w:rsidP="00113F96">
      <w:pPr>
        <w:shd w:val="clear" w:color="auto" w:fill="FFFFFF"/>
        <w:tabs>
          <w:tab w:val="num" w:pos="1368"/>
          <w:tab w:val="left" w:pos="9781"/>
        </w:tabs>
        <w:ind w:right="-82"/>
        <w:jc w:val="both"/>
        <w:rPr>
          <w:b/>
        </w:rPr>
      </w:pPr>
      <w:r>
        <w:rPr>
          <w:b/>
        </w:rPr>
        <w:t>2</w:t>
      </w:r>
      <w:r w:rsidR="00CF5A91" w:rsidRPr="00EB1CB7">
        <w:rPr>
          <w:b/>
        </w:rPr>
        <w:t>) предельное количество этажей или предельная высота зданий, строений, сооружений:</w:t>
      </w:r>
      <w:r w:rsidR="00113F96" w:rsidRPr="00EB1CB7">
        <w:rPr>
          <w:b/>
        </w:rPr>
        <w:t xml:space="preserve"> </w:t>
      </w:r>
      <w:r w:rsidR="00CF5A91" w:rsidRPr="00EB1CB7">
        <w:t>3 этажа</w:t>
      </w:r>
    </w:p>
    <w:p w:rsidR="00CF5A91" w:rsidRPr="00EB1CB7" w:rsidRDefault="00CF5A91" w:rsidP="001A2A0E">
      <w:pPr>
        <w:ind w:left="40"/>
        <w:jc w:val="both"/>
      </w:pPr>
    </w:p>
    <w:p w:rsidR="00CF5A91" w:rsidRPr="00EB1CB7" w:rsidRDefault="00116D4A" w:rsidP="001A2A0E">
      <w:pPr>
        <w:ind w:left="40"/>
        <w:jc w:val="both"/>
      </w:pPr>
      <w:r>
        <w:rPr>
          <w:b/>
        </w:rPr>
        <w:t>3</w:t>
      </w:r>
      <w:r w:rsidR="00CF5A91" w:rsidRPr="00EB1CB7">
        <w:rPr>
          <w:b/>
        </w:rPr>
        <w:t>) максимальный процент застройки в границах земельного участка: 40%</w:t>
      </w:r>
      <w:r w:rsidR="008A6865" w:rsidRPr="00EB1CB7">
        <w:rPr>
          <w:b/>
        </w:rPr>
        <w:t>.».</w:t>
      </w:r>
      <w:r w:rsidR="004D4160" w:rsidRPr="00EB1CB7">
        <w:rPr>
          <w:b/>
        </w:rPr>
        <w:t xml:space="preserve">   </w:t>
      </w:r>
    </w:p>
    <w:p w:rsidR="001A2A0E" w:rsidRPr="00EB1CB7" w:rsidRDefault="001A2A0E" w:rsidP="001A2A0E"/>
    <w:p w:rsidR="00115931" w:rsidRPr="00BD4DA8" w:rsidRDefault="00115931" w:rsidP="00115931">
      <w:pPr>
        <w:pStyle w:val="a3"/>
        <w:jc w:val="both"/>
        <w:rPr>
          <w:b/>
          <w:i/>
          <w:u w:val="single"/>
        </w:rPr>
      </w:pPr>
      <w:r w:rsidRPr="00EB1CB7">
        <w:t xml:space="preserve">   </w:t>
      </w:r>
      <w:r w:rsidR="0017477A" w:rsidRPr="00BD4DA8">
        <w:rPr>
          <w:b/>
          <w:i/>
          <w:u w:val="single"/>
        </w:rPr>
        <w:t>2.</w:t>
      </w:r>
      <w:r w:rsidRPr="00BD4DA8">
        <w:rPr>
          <w:b/>
          <w:i/>
          <w:u w:val="single"/>
        </w:rPr>
        <w:t xml:space="preserve"> </w:t>
      </w:r>
      <w:r w:rsidR="0017477A" w:rsidRPr="00BD4DA8">
        <w:rPr>
          <w:b/>
          <w:i/>
          <w:u w:val="single"/>
        </w:rPr>
        <w:t xml:space="preserve"> П</w:t>
      </w:r>
      <w:r w:rsidRPr="00BD4DA8">
        <w:rPr>
          <w:b/>
          <w:i/>
          <w:u w:val="single"/>
        </w:rPr>
        <w:t xml:space="preserve">одпункт 2 пункта 2.2 статьи 20 </w:t>
      </w:r>
      <w:r w:rsidR="008A6865" w:rsidRPr="00BD4DA8">
        <w:rPr>
          <w:b/>
          <w:i/>
          <w:u w:val="single"/>
        </w:rPr>
        <w:t>раздела 3</w:t>
      </w:r>
      <w:r w:rsidRPr="00BD4DA8">
        <w:rPr>
          <w:b/>
          <w:i/>
          <w:u w:val="single"/>
        </w:rPr>
        <w:t xml:space="preserve"> изложить в следующей редакции:</w:t>
      </w:r>
    </w:p>
    <w:p w:rsidR="00115931" w:rsidRPr="00EB1CB7" w:rsidRDefault="00115931" w:rsidP="00115931">
      <w:pPr>
        <w:pStyle w:val="a3"/>
        <w:jc w:val="both"/>
      </w:pPr>
      <w:r w:rsidRPr="00EB1CB7">
        <w:t>« 2)  Параметры застройки земельных участков и объектов капитального строительства зоны О1:</w:t>
      </w:r>
    </w:p>
    <w:p w:rsidR="00115931" w:rsidRPr="00EB1CB7" w:rsidRDefault="00115931" w:rsidP="00115931">
      <w:pPr>
        <w:pStyle w:val="a3"/>
        <w:jc w:val="both"/>
      </w:pPr>
    </w:p>
    <w:p w:rsidR="0017477A" w:rsidRPr="00EB1CB7" w:rsidRDefault="00115931" w:rsidP="0017477A">
      <w:pPr>
        <w:pStyle w:val="a4"/>
        <w:numPr>
          <w:ilvl w:val="0"/>
          <w:numId w:val="1"/>
        </w:numPr>
        <w:jc w:val="both"/>
        <w:rPr>
          <w:b/>
        </w:rPr>
      </w:pPr>
      <w:r w:rsidRPr="00EB1CB7">
        <w:rPr>
          <w:b/>
        </w:rPr>
        <w:t xml:space="preserve">предельные (минимальные и (или) максимальные) размеры земельных </w:t>
      </w:r>
    </w:p>
    <w:p w:rsidR="0017477A" w:rsidRPr="00EB1CB7" w:rsidRDefault="00115931" w:rsidP="0017477A">
      <w:pPr>
        <w:jc w:val="both"/>
        <w:rPr>
          <w:b/>
        </w:rPr>
      </w:pPr>
      <w:r w:rsidRPr="00EB1CB7">
        <w:rPr>
          <w:b/>
        </w:rPr>
        <w:t>участков, в том числе их площадь:</w:t>
      </w:r>
    </w:p>
    <w:p w:rsidR="00115931" w:rsidRPr="00EB1CB7" w:rsidRDefault="00115931" w:rsidP="00115931">
      <w:r w:rsidRPr="00EB1CB7">
        <w:t>Минимальный – 0,02 га;</w:t>
      </w:r>
    </w:p>
    <w:p w:rsidR="00115931" w:rsidRPr="00EB1CB7" w:rsidRDefault="00115931" w:rsidP="00115931">
      <w:r w:rsidRPr="00EB1CB7">
        <w:t>Максимальный - ____га.</w:t>
      </w:r>
    </w:p>
    <w:p w:rsidR="00115931" w:rsidRPr="00EB1CB7" w:rsidRDefault="00115931" w:rsidP="00115931"/>
    <w:p w:rsidR="00115931" w:rsidRPr="00EB1CB7" w:rsidRDefault="00115931" w:rsidP="00115931">
      <w:pPr>
        <w:rPr>
          <w:b/>
        </w:rPr>
      </w:pPr>
      <w:r w:rsidRPr="00EB1CB7">
        <w:rPr>
          <w:b/>
        </w:rPr>
        <w:lastRenderedPageBreak/>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477A" w:rsidRPr="00EB1CB7" w:rsidRDefault="0017477A" w:rsidP="00115931">
      <w:pPr>
        <w:rPr>
          <w:b/>
        </w:rPr>
      </w:pPr>
    </w:p>
    <w:p w:rsidR="00115931" w:rsidRPr="00EB1CB7" w:rsidRDefault="00115931" w:rsidP="00115931">
      <w:r w:rsidRPr="00EB1CB7">
        <w:t xml:space="preserve">От красной линии до зданий и сооружений </w:t>
      </w:r>
      <w:r w:rsidRPr="00EB1CB7">
        <w:rPr>
          <w:b/>
        </w:rPr>
        <w:t>- 5 м</w:t>
      </w:r>
      <w:r w:rsidRPr="00EB1CB7">
        <w:t>;</w:t>
      </w:r>
    </w:p>
    <w:p w:rsidR="00115931" w:rsidRPr="00EB1CB7" w:rsidRDefault="00115931" w:rsidP="00115931">
      <w:r w:rsidRPr="00EB1CB7">
        <w:t xml:space="preserve">до границ смежных ЗУ </w:t>
      </w:r>
      <w:r w:rsidRPr="00EB1CB7">
        <w:rPr>
          <w:b/>
        </w:rPr>
        <w:t>- 6 м</w:t>
      </w:r>
      <w:r w:rsidRPr="00EB1CB7">
        <w:t>.</w:t>
      </w:r>
    </w:p>
    <w:p w:rsidR="00115931" w:rsidRPr="00EB1CB7" w:rsidRDefault="00115931" w:rsidP="00115931">
      <w:pPr>
        <w:rPr>
          <w:b/>
        </w:rPr>
      </w:pPr>
    </w:p>
    <w:p w:rsidR="00115931" w:rsidRPr="00EB1CB7" w:rsidRDefault="00115931" w:rsidP="00115931">
      <w:pPr>
        <w:shd w:val="clear" w:color="auto" w:fill="FFFFFF"/>
        <w:tabs>
          <w:tab w:val="num" w:pos="1368"/>
          <w:tab w:val="left" w:pos="9781"/>
        </w:tabs>
        <w:ind w:right="-82"/>
        <w:jc w:val="both"/>
        <w:rPr>
          <w:b/>
        </w:rPr>
      </w:pPr>
      <w:r w:rsidRPr="00EB1CB7">
        <w:rPr>
          <w:b/>
        </w:rPr>
        <w:t>3) предельное количество этажей или предельная высота зданий, строений, сооружений:</w:t>
      </w:r>
      <w:r w:rsidR="0017477A" w:rsidRPr="00EB1CB7">
        <w:rPr>
          <w:b/>
        </w:rPr>
        <w:t xml:space="preserve"> 4 этажа.</w:t>
      </w:r>
      <w:r w:rsidR="0017477A" w:rsidRPr="00EB1CB7">
        <w:t xml:space="preserve"> Для культовых объектов предельная высота зданий, сооружений - 35 м.</w:t>
      </w:r>
    </w:p>
    <w:p w:rsidR="00115931" w:rsidRPr="00EB1CB7" w:rsidRDefault="00115931" w:rsidP="0017477A">
      <w:pPr>
        <w:jc w:val="both"/>
      </w:pPr>
    </w:p>
    <w:p w:rsidR="0017477A" w:rsidRPr="00EB1CB7" w:rsidRDefault="00115931" w:rsidP="00115931">
      <w:pPr>
        <w:ind w:left="40"/>
        <w:jc w:val="both"/>
        <w:rPr>
          <w:b/>
        </w:rPr>
      </w:pPr>
      <w:r w:rsidRPr="00EB1CB7">
        <w:rPr>
          <w:b/>
        </w:rPr>
        <w:t>4) максимальный процент застройки в границах земельного участка:</w:t>
      </w:r>
      <w:r w:rsidR="0017477A" w:rsidRPr="00EB1CB7">
        <w:rPr>
          <w:b/>
        </w:rPr>
        <w:t xml:space="preserve"> 8</w:t>
      </w:r>
      <w:r w:rsidRPr="00EB1CB7">
        <w:rPr>
          <w:b/>
        </w:rPr>
        <w:t>0%</w:t>
      </w:r>
      <w:r w:rsidR="008A6865" w:rsidRPr="00EB1CB7">
        <w:rPr>
          <w:b/>
        </w:rPr>
        <w:t>.».</w:t>
      </w:r>
      <w:r w:rsidRPr="00EB1CB7">
        <w:rPr>
          <w:b/>
        </w:rPr>
        <w:t xml:space="preserve">  </w:t>
      </w:r>
    </w:p>
    <w:p w:rsidR="0017477A" w:rsidRPr="00EB1CB7" w:rsidRDefault="0017477A" w:rsidP="00115931">
      <w:pPr>
        <w:ind w:left="40"/>
        <w:jc w:val="both"/>
        <w:rPr>
          <w:b/>
        </w:rPr>
      </w:pPr>
    </w:p>
    <w:p w:rsidR="0017477A" w:rsidRPr="00EB1CB7" w:rsidRDefault="00CC3FCF" w:rsidP="0017477A">
      <w:pPr>
        <w:pStyle w:val="a3"/>
        <w:jc w:val="both"/>
      </w:pPr>
      <w:r>
        <w:t xml:space="preserve">   </w:t>
      </w:r>
      <w:r w:rsidR="0017477A" w:rsidRPr="00EB1CB7">
        <w:t>3.</w:t>
      </w:r>
      <w:r w:rsidR="00115931" w:rsidRPr="00EB1CB7">
        <w:t xml:space="preserve"> </w:t>
      </w:r>
      <w:r w:rsidR="0017477A" w:rsidRPr="00EB1CB7">
        <w:t>Подпункт 2 пункт</w:t>
      </w:r>
      <w:r>
        <w:t>а 2.2</w:t>
      </w:r>
      <w:r w:rsidR="0017477A" w:rsidRPr="00EB1CB7">
        <w:t xml:space="preserve"> статьи 21  изложить в следующей редакции:</w:t>
      </w:r>
    </w:p>
    <w:p w:rsidR="0017477A" w:rsidRPr="00EB1CB7" w:rsidRDefault="0017477A" w:rsidP="0017477A">
      <w:pPr>
        <w:pStyle w:val="a3"/>
        <w:jc w:val="both"/>
      </w:pPr>
      <w:r w:rsidRPr="00EB1CB7">
        <w:t>« 2)  Параметры застройки земельных участков и объектов капитального строительства зоны П1:</w:t>
      </w:r>
    </w:p>
    <w:p w:rsidR="0017477A" w:rsidRPr="00EB1CB7" w:rsidRDefault="0017477A" w:rsidP="0017477A">
      <w:pPr>
        <w:pStyle w:val="a3"/>
        <w:jc w:val="both"/>
      </w:pPr>
    </w:p>
    <w:p w:rsidR="0017477A" w:rsidRPr="00EB1CB7" w:rsidRDefault="0017477A" w:rsidP="0017477A">
      <w:pPr>
        <w:pStyle w:val="a4"/>
        <w:numPr>
          <w:ilvl w:val="0"/>
          <w:numId w:val="2"/>
        </w:numPr>
        <w:jc w:val="both"/>
        <w:rPr>
          <w:b/>
        </w:rPr>
      </w:pPr>
      <w:r w:rsidRPr="00EB1CB7">
        <w:rPr>
          <w:b/>
        </w:rPr>
        <w:t xml:space="preserve">предельные (минимальные и (или) максимальные) размеры земельных </w:t>
      </w:r>
    </w:p>
    <w:p w:rsidR="0017477A" w:rsidRPr="00EB1CB7" w:rsidRDefault="0017477A" w:rsidP="0017477A">
      <w:pPr>
        <w:jc w:val="both"/>
        <w:rPr>
          <w:b/>
        </w:rPr>
      </w:pPr>
      <w:r w:rsidRPr="00EB1CB7">
        <w:rPr>
          <w:b/>
        </w:rPr>
        <w:t>участков, в том числе их площадь:</w:t>
      </w:r>
    </w:p>
    <w:p w:rsidR="0017477A" w:rsidRPr="00EB1CB7" w:rsidRDefault="00116D4A" w:rsidP="0017477A">
      <w:r>
        <w:t>Минимальный – 0,04</w:t>
      </w:r>
      <w:r w:rsidR="0017477A" w:rsidRPr="00EB1CB7">
        <w:t xml:space="preserve"> га;</w:t>
      </w:r>
    </w:p>
    <w:p w:rsidR="0017477A" w:rsidRPr="00EB1CB7" w:rsidRDefault="00116D4A" w:rsidP="0017477A">
      <w:r>
        <w:t>Максимальный – 0,15</w:t>
      </w:r>
      <w:r w:rsidR="0017477A" w:rsidRPr="00EB1CB7">
        <w:t>га.</w:t>
      </w:r>
    </w:p>
    <w:p w:rsidR="0017477A" w:rsidRPr="00EB1CB7" w:rsidRDefault="0017477A" w:rsidP="0017477A"/>
    <w:p w:rsidR="0017477A" w:rsidRPr="00EB1CB7" w:rsidRDefault="0017477A" w:rsidP="0017477A">
      <w:pPr>
        <w:rPr>
          <w:b/>
        </w:rPr>
      </w:pPr>
      <w:r w:rsidRPr="00EB1CB7">
        <w:rPr>
          <w:b/>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6 м.</w:t>
      </w:r>
    </w:p>
    <w:p w:rsidR="0017477A" w:rsidRPr="00EB1CB7" w:rsidRDefault="0017477A" w:rsidP="0017477A">
      <w:pPr>
        <w:rPr>
          <w:b/>
        </w:rPr>
      </w:pPr>
    </w:p>
    <w:p w:rsidR="0017477A" w:rsidRPr="00EB1CB7" w:rsidRDefault="0017477A" w:rsidP="0017477A">
      <w:pPr>
        <w:rPr>
          <w:b/>
        </w:rPr>
      </w:pPr>
    </w:p>
    <w:p w:rsidR="0017477A" w:rsidRPr="00EB1CB7" w:rsidRDefault="0017477A" w:rsidP="0017477A">
      <w:pPr>
        <w:shd w:val="clear" w:color="auto" w:fill="FFFFFF"/>
        <w:tabs>
          <w:tab w:val="num" w:pos="1368"/>
          <w:tab w:val="left" w:pos="9781"/>
        </w:tabs>
        <w:ind w:right="-82"/>
        <w:jc w:val="both"/>
        <w:rPr>
          <w:b/>
        </w:rPr>
      </w:pPr>
      <w:r w:rsidRPr="00EB1CB7">
        <w:rPr>
          <w:b/>
        </w:rPr>
        <w:t>3) предельное количество этажей или предельная высота зданий, строений, сооружений: 50 м.</w:t>
      </w:r>
    </w:p>
    <w:p w:rsidR="0017477A" w:rsidRPr="00EB1CB7" w:rsidRDefault="0017477A" w:rsidP="0017477A">
      <w:pPr>
        <w:jc w:val="both"/>
      </w:pPr>
    </w:p>
    <w:p w:rsidR="003B52F8" w:rsidRPr="00EB1CB7" w:rsidRDefault="0017477A" w:rsidP="0017477A">
      <w:pPr>
        <w:ind w:left="40"/>
        <w:jc w:val="both"/>
        <w:rPr>
          <w:b/>
        </w:rPr>
      </w:pPr>
      <w:r w:rsidRPr="00EB1CB7">
        <w:rPr>
          <w:b/>
        </w:rPr>
        <w:t>4) максимальный процент застройки в границах земельного участка: 80%</w:t>
      </w:r>
      <w:r w:rsidR="008A6865" w:rsidRPr="00EB1CB7">
        <w:rPr>
          <w:b/>
        </w:rPr>
        <w:t>.».</w:t>
      </w:r>
      <w:r w:rsidRPr="00EB1CB7">
        <w:rPr>
          <w:b/>
        </w:rPr>
        <w:t xml:space="preserve"> </w:t>
      </w:r>
    </w:p>
    <w:p w:rsidR="0017477A" w:rsidRPr="00EB1CB7" w:rsidRDefault="0017477A" w:rsidP="0017477A">
      <w:pPr>
        <w:pStyle w:val="a3"/>
        <w:jc w:val="both"/>
      </w:pPr>
    </w:p>
    <w:p w:rsidR="0017477A" w:rsidRPr="00BD4DA8" w:rsidRDefault="0017477A" w:rsidP="0017477A">
      <w:pPr>
        <w:pStyle w:val="a3"/>
        <w:jc w:val="both"/>
        <w:rPr>
          <w:b/>
          <w:i/>
          <w:u w:val="single"/>
        </w:rPr>
      </w:pPr>
      <w:r w:rsidRPr="00BD4DA8">
        <w:rPr>
          <w:b/>
          <w:i/>
          <w:u w:val="single"/>
        </w:rPr>
        <w:t xml:space="preserve">4. </w:t>
      </w:r>
      <w:r w:rsidR="005D2A77" w:rsidRPr="00BD4DA8">
        <w:rPr>
          <w:b/>
          <w:i/>
          <w:u w:val="single"/>
        </w:rPr>
        <w:t>Статью</w:t>
      </w:r>
      <w:r w:rsidR="006522E0" w:rsidRPr="00BD4DA8">
        <w:rPr>
          <w:b/>
          <w:i/>
          <w:u w:val="single"/>
        </w:rPr>
        <w:t xml:space="preserve"> 22 раздела 3 </w:t>
      </w:r>
      <w:r w:rsidRPr="00BD4DA8">
        <w:rPr>
          <w:b/>
          <w:i/>
          <w:u w:val="single"/>
        </w:rPr>
        <w:t xml:space="preserve">  изложить в следующей редакции:</w:t>
      </w:r>
    </w:p>
    <w:p w:rsidR="006522E0" w:rsidRPr="00EB1CB7" w:rsidRDefault="006522E0" w:rsidP="006522E0">
      <w:pPr>
        <w:ind w:left="435" w:firstLine="104"/>
        <w:rPr>
          <w:b/>
        </w:rPr>
      </w:pPr>
      <w:r w:rsidRPr="00EB1CB7">
        <w:rPr>
          <w:b/>
        </w:rPr>
        <w:t xml:space="preserve">«1. Зона внешнего автомобильного транспорта – ИТ1 </w:t>
      </w:r>
    </w:p>
    <w:p w:rsidR="00116D4A" w:rsidRPr="00116D4A" w:rsidRDefault="00116D4A" w:rsidP="00116D4A">
      <w:pPr>
        <w:pStyle w:val="0"/>
        <w:rPr>
          <w:color w:val="auto"/>
        </w:rPr>
      </w:pPr>
      <w:bookmarkStart w:id="0" w:name="_Toc299485311"/>
      <w:bookmarkStart w:id="1" w:name="_Toc299485463"/>
      <w:bookmarkStart w:id="2" w:name="_Toc299486149"/>
      <w:bookmarkStart w:id="3" w:name="_Toc299486207"/>
      <w:r w:rsidRPr="00116D4A">
        <w:rPr>
          <w:b/>
          <w:color w:val="auto"/>
        </w:rPr>
        <w:t>2.1.</w:t>
      </w:r>
      <w:r w:rsidRPr="00116D4A">
        <w:rPr>
          <w:color w:val="auto"/>
        </w:rPr>
        <w:t xml:space="preserve"> По территории Росташевского сельского поселения проходят автомобильные дороги общего пользования регионального значения:</w:t>
      </w:r>
    </w:p>
    <w:p w:rsidR="00116D4A" w:rsidRPr="00116D4A" w:rsidRDefault="00116D4A" w:rsidP="00116D4A">
      <w:pPr>
        <w:pStyle w:val="0"/>
        <w:rPr>
          <w:rStyle w:val="FontStyle48"/>
          <w:sz w:val="24"/>
          <w:szCs w:val="24"/>
        </w:rPr>
      </w:pPr>
      <w:r w:rsidRPr="00116D4A">
        <w:rPr>
          <w:rStyle w:val="FontStyle48"/>
          <w:b/>
          <w:sz w:val="24"/>
          <w:szCs w:val="24"/>
        </w:rPr>
        <w:t>ИТ</w:t>
      </w:r>
      <w:proofErr w:type="gramStart"/>
      <w:r w:rsidRPr="00116D4A">
        <w:rPr>
          <w:rStyle w:val="FontStyle48"/>
          <w:b/>
          <w:sz w:val="24"/>
          <w:szCs w:val="24"/>
        </w:rPr>
        <w:t>2</w:t>
      </w:r>
      <w:proofErr w:type="gramEnd"/>
      <w:r w:rsidRPr="00116D4A">
        <w:rPr>
          <w:rStyle w:val="FontStyle48"/>
          <w:b/>
          <w:sz w:val="24"/>
          <w:szCs w:val="24"/>
        </w:rPr>
        <w:t>/1</w:t>
      </w:r>
      <w:r w:rsidRPr="00116D4A">
        <w:rPr>
          <w:rStyle w:val="FontStyle48"/>
          <w:sz w:val="24"/>
          <w:szCs w:val="24"/>
        </w:rPr>
        <w:t xml:space="preserve"> - 1-21- "Воронеж - Тамбов" - Верхняя </w:t>
      </w:r>
      <w:proofErr w:type="spellStart"/>
      <w:r w:rsidRPr="00116D4A">
        <w:rPr>
          <w:rStyle w:val="FontStyle48"/>
          <w:sz w:val="24"/>
          <w:szCs w:val="24"/>
        </w:rPr>
        <w:t>Катуховка</w:t>
      </w:r>
      <w:proofErr w:type="spellEnd"/>
      <w:r w:rsidRPr="00116D4A">
        <w:rPr>
          <w:rStyle w:val="FontStyle48"/>
          <w:sz w:val="24"/>
          <w:szCs w:val="24"/>
        </w:rPr>
        <w:t xml:space="preserve"> – Панино, Б</w:t>
      </w:r>
      <w:r w:rsidRPr="00116D4A">
        <w:rPr>
          <w:rStyle w:val="FontStyle48"/>
          <w:sz w:val="24"/>
          <w:szCs w:val="24"/>
          <w:lang w:val="en-US"/>
        </w:rPr>
        <w:t>IV</w:t>
      </w:r>
      <w:r w:rsidRPr="00116D4A">
        <w:rPr>
          <w:rStyle w:val="FontStyle48"/>
          <w:sz w:val="24"/>
          <w:szCs w:val="24"/>
        </w:rPr>
        <w:t>;</w:t>
      </w:r>
    </w:p>
    <w:p w:rsidR="00116D4A" w:rsidRPr="00116D4A" w:rsidRDefault="00116D4A" w:rsidP="00116D4A">
      <w:pPr>
        <w:pStyle w:val="0"/>
        <w:rPr>
          <w:rStyle w:val="FontStyle48"/>
          <w:sz w:val="24"/>
          <w:szCs w:val="24"/>
        </w:rPr>
      </w:pPr>
      <w:r w:rsidRPr="00116D4A">
        <w:rPr>
          <w:rStyle w:val="FontStyle48"/>
          <w:b/>
          <w:sz w:val="24"/>
          <w:szCs w:val="24"/>
        </w:rPr>
        <w:t>ИТ</w:t>
      </w:r>
      <w:proofErr w:type="gramStart"/>
      <w:r w:rsidRPr="00116D4A">
        <w:rPr>
          <w:rStyle w:val="FontStyle48"/>
          <w:b/>
          <w:sz w:val="24"/>
          <w:szCs w:val="24"/>
        </w:rPr>
        <w:t>2</w:t>
      </w:r>
      <w:proofErr w:type="gramEnd"/>
      <w:r w:rsidRPr="00116D4A">
        <w:rPr>
          <w:rStyle w:val="FontStyle48"/>
          <w:b/>
          <w:sz w:val="24"/>
          <w:szCs w:val="24"/>
        </w:rPr>
        <w:t>/2</w:t>
      </w:r>
      <w:r w:rsidRPr="00116D4A">
        <w:rPr>
          <w:rStyle w:val="FontStyle48"/>
          <w:sz w:val="24"/>
          <w:szCs w:val="24"/>
        </w:rPr>
        <w:t xml:space="preserve"> - </w:t>
      </w:r>
      <w:r w:rsidRPr="00116D4A">
        <w:rPr>
          <w:rStyle w:val="FontStyle48"/>
          <w:sz w:val="24"/>
          <w:szCs w:val="24"/>
          <w:lang w:val="en-US"/>
        </w:rPr>
        <w:t>B</w:t>
      </w:r>
      <w:r w:rsidRPr="00116D4A">
        <w:rPr>
          <w:rStyle w:val="FontStyle48"/>
          <w:sz w:val="24"/>
          <w:szCs w:val="24"/>
        </w:rPr>
        <w:t>41-0- "Курск - Борисоглебск" - Панино – Эртиль, А</w:t>
      </w:r>
      <w:r w:rsidRPr="00116D4A">
        <w:rPr>
          <w:rStyle w:val="FontStyle48"/>
          <w:sz w:val="24"/>
          <w:szCs w:val="24"/>
          <w:lang w:val="en-US"/>
        </w:rPr>
        <w:t>III</w:t>
      </w:r>
    </w:p>
    <w:p w:rsidR="00116D4A" w:rsidRPr="00116D4A" w:rsidRDefault="00116D4A" w:rsidP="00116D4A">
      <w:pPr>
        <w:pStyle w:val="0"/>
        <w:rPr>
          <w:rStyle w:val="FontStyle48"/>
          <w:sz w:val="24"/>
          <w:szCs w:val="24"/>
        </w:rPr>
      </w:pPr>
      <w:r w:rsidRPr="00116D4A">
        <w:rPr>
          <w:rStyle w:val="FontStyle48"/>
          <w:b/>
          <w:sz w:val="24"/>
          <w:szCs w:val="24"/>
        </w:rPr>
        <w:t>ИТ</w:t>
      </w:r>
      <w:proofErr w:type="gramStart"/>
      <w:r w:rsidRPr="00116D4A">
        <w:rPr>
          <w:rStyle w:val="FontStyle48"/>
          <w:b/>
          <w:sz w:val="24"/>
          <w:szCs w:val="24"/>
        </w:rPr>
        <w:t>2</w:t>
      </w:r>
      <w:proofErr w:type="gramEnd"/>
      <w:r w:rsidRPr="00116D4A">
        <w:rPr>
          <w:rStyle w:val="FontStyle48"/>
          <w:b/>
          <w:sz w:val="24"/>
          <w:szCs w:val="24"/>
        </w:rPr>
        <w:t>/3</w:t>
      </w:r>
      <w:r w:rsidRPr="00116D4A">
        <w:rPr>
          <w:rStyle w:val="FontStyle48"/>
          <w:sz w:val="24"/>
          <w:szCs w:val="24"/>
        </w:rPr>
        <w:t xml:space="preserve"> - 11 </w:t>
      </w:r>
      <w:r w:rsidRPr="00116D4A">
        <w:rPr>
          <w:rStyle w:val="FontStyle53"/>
          <w:sz w:val="24"/>
          <w:szCs w:val="24"/>
        </w:rPr>
        <w:t>-2</w:t>
      </w:r>
      <w:r w:rsidRPr="00116D4A">
        <w:rPr>
          <w:rStyle w:val="FontStyle48"/>
          <w:sz w:val="24"/>
          <w:szCs w:val="24"/>
        </w:rPr>
        <w:t xml:space="preserve">1- "Курск - Борисоглебск" - Панино - Эртиль" - с. </w:t>
      </w:r>
      <w:proofErr w:type="spellStart"/>
      <w:r w:rsidRPr="00116D4A">
        <w:rPr>
          <w:rStyle w:val="FontStyle48"/>
          <w:sz w:val="24"/>
          <w:szCs w:val="24"/>
        </w:rPr>
        <w:t>Казиновка</w:t>
      </w:r>
      <w:proofErr w:type="spellEnd"/>
      <w:r w:rsidRPr="00116D4A">
        <w:rPr>
          <w:rStyle w:val="FontStyle48"/>
          <w:sz w:val="24"/>
          <w:szCs w:val="24"/>
        </w:rPr>
        <w:t>, В</w:t>
      </w:r>
      <w:r w:rsidRPr="00116D4A">
        <w:rPr>
          <w:rStyle w:val="FontStyle48"/>
          <w:sz w:val="24"/>
          <w:szCs w:val="24"/>
          <w:lang w:val="en-US"/>
        </w:rPr>
        <w:t>IV</w:t>
      </w:r>
      <w:r w:rsidRPr="00116D4A">
        <w:rPr>
          <w:rStyle w:val="FontStyle48"/>
          <w:sz w:val="24"/>
          <w:szCs w:val="24"/>
        </w:rPr>
        <w:t>;</w:t>
      </w:r>
    </w:p>
    <w:p w:rsidR="00116D4A" w:rsidRPr="00116D4A" w:rsidRDefault="00116D4A" w:rsidP="00116D4A">
      <w:pPr>
        <w:pStyle w:val="0"/>
        <w:rPr>
          <w:rStyle w:val="FontStyle48"/>
          <w:sz w:val="24"/>
          <w:szCs w:val="24"/>
        </w:rPr>
      </w:pPr>
      <w:r w:rsidRPr="00116D4A">
        <w:rPr>
          <w:rStyle w:val="FontStyle48"/>
          <w:b/>
          <w:sz w:val="24"/>
          <w:szCs w:val="24"/>
        </w:rPr>
        <w:t>ИТ</w:t>
      </w:r>
      <w:proofErr w:type="gramStart"/>
      <w:r w:rsidRPr="00116D4A">
        <w:rPr>
          <w:rStyle w:val="FontStyle48"/>
          <w:b/>
          <w:sz w:val="24"/>
          <w:szCs w:val="24"/>
        </w:rPr>
        <w:t>2</w:t>
      </w:r>
      <w:proofErr w:type="gramEnd"/>
      <w:r w:rsidRPr="00116D4A">
        <w:rPr>
          <w:rStyle w:val="FontStyle48"/>
          <w:b/>
          <w:sz w:val="24"/>
          <w:szCs w:val="24"/>
        </w:rPr>
        <w:t>/4</w:t>
      </w:r>
      <w:r w:rsidRPr="00116D4A">
        <w:rPr>
          <w:rStyle w:val="FontStyle48"/>
          <w:sz w:val="24"/>
          <w:szCs w:val="24"/>
        </w:rPr>
        <w:t xml:space="preserve"> - 21</w:t>
      </w:r>
      <w:r w:rsidRPr="00116D4A">
        <w:rPr>
          <w:rStyle w:val="FontStyle76"/>
          <w:sz w:val="24"/>
          <w:szCs w:val="24"/>
        </w:rPr>
        <w:t xml:space="preserve">-21- </w:t>
      </w:r>
      <w:r w:rsidRPr="00116D4A">
        <w:rPr>
          <w:rStyle w:val="FontStyle48"/>
          <w:sz w:val="24"/>
          <w:szCs w:val="24"/>
        </w:rPr>
        <w:t>П</w:t>
      </w:r>
      <w:r>
        <w:rPr>
          <w:rStyle w:val="FontStyle48"/>
          <w:sz w:val="24"/>
          <w:szCs w:val="24"/>
        </w:rPr>
        <w:t xml:space="preserve">анино – </w:t>
      </w:r>
      <w:proofErr w:type="spellStart"/>
      <w:r>
        <w:rPr>
          <w:rStyle w:val="FontStyle48"/>
          <w:sz w:val="24"/>
          <w:szCs w:val="24"/>
        </w:rPr>
        <w:t>Софьинка</w:t>
      </w:r>
      <w:proofErr w:type="spellEnd"/>
      <w:r>
        <w:rPr>
          <w:rStyle w:val="FontStyle48"/>
          <w:sz w:val="24"/>
          <w:szCs w:val="24"/>
        </w:rPr>
        <w:t xml:space="preserve">, </w:t>
      </w:r>
      <w:proofErr w:type="spellStart"/>
      <w:r>
        <w:rPr>
          <w:rStyle w:val="FontStyle48"/>
          <w:sz w:val="24"/>
          <w:szCs w:val="24"/>
        </w:rPr>
        <w:t>Вгр</w:t>
      </w:r>
      <w:proofErr w:type="spellEnd"/>
      <w:r>
        <w:rPr>
          <w:rStyle w:val="FontStyle48"/>
          <w:sz w:val="24"/>
          <w:szCs w:val="24"/>
        </w:rPr>
        <w:t xml:space="preserve"> (асфальт</w:t>
      </w:r>
      <w:r w:rsidRPr="00116D4A">
        <w:rPr>
          <w:rStyle w:val="FontStyle48"/>
          <w:sz w:val="24"/>
          <w:szCs w:val="24"/>
        </w:rPr>
        <w:t>);</w:t>
      </w:r>
    </w:p>
    <w:p w:rsidR="00116D4A" w:rsidRPr="00116D4A" w:rsidRDefault="00116D4A" w:rsidP="00116D4A">
      <w:pPr>
        <w:pStyle w:val="0"/>
        <w:rPr>
          <w:rStyle w:val="FontStyle48"/>
          <w:sz w:val="24"/>
          <w:szCs w:val="24"/>
        </w:rPr>
      </w:pPr>
      <w:r w:rsidRPr="00116D4A">
        <w:rPr>
          <w:rStyle w:val="FontStyle48"/>
          <w:b/>
          <w:sz w:val="24"/>
          <w:szCs w:val="24"/>
        </w:rPr>
        <w:t>ИТ2/5</w:t>
      </w:r>
      <w:r w:rsidRPr="00116D4A">
        <w:rPr>
          <w:rStyle w:val="FontStyle48"/>
          <w:sz w:val="24"/>
          <w:szCs w:val="24"/>
        </w:rPr>
        <w:t xml:space="preserve"> -  4-21- "Воронеж - Тамбов" - Верхняя </w:t>
      </w:r>
      <w:proofErr w:type="spellStart"/>
      <w:r w:rsidRPr="00116D4A">
        <w:rPr>
          <w:rStyle w:val="FontStyle48"/>
          <w:sz w:val="24"/>
          <w:szCs w:val="24"/>
        </w:rPr>
        <w:t>Катуховка</w:t>
      </w:r>
      <w:proofErr w:type="spellEnd"/>
      <w:r w:rsidRPr="00116D4A">
        <w:rPr>
          <w:rStyle w:val="FontStyle48"/>
          <w:sz w:val="24"/>
          <w:szCs w:val="24"/>
        </w:rPr>
        <w:t xml:space="preserve"> - Панино" - </w:t>
      </w:r>
      <w:proofErr w:type="spellStart"/>
      <w:r w:rsidRPr="00116D4A">
        <w:rPr>
          <w:rStyle w:val="FontStyle48"/>
          <w:sz w:val="24"/>
          <w:szCs w:val="24"/>
        </w:rPr>
        <w:t>с</w:t>
      </w:r>
      <w:proofErr w:type="gramStart"/>
      <w:r w:rsidRPr="00116D4A">
        <w:rPr>
          <w:rStyle w:val="FontStyle48"/>
          <w:sz w:val="24"/>
          <w:szCs w:val="24"/>
        </w:rPr>
        <w:t>.Г</w:t>
      </w:r>
      <w:proofErr w:type="gramEnd"/>
      <w:r w:rsidRPr="00116D4A">
        <w:rPr>
          <w:rStyle w:val="FontStyle48"/>
          <w:sz w:val="24"/>
          <w:szCs w:val="24"/>
        </w:rPr>
        <w:t>еоргиевка</w:t>
      </w:r>
      <w:proofErr w:type="spellEnd"/>
      <w:r w:rsidRPr="00116D4A">
        <w:rPr>
          <w:rStyle w:val="FontStyle48"/>
          <w:sz w:val="24"/>
          <w:szCs w:val="24"/>
        </w:rPr>
        <w:t>, в</w:t>
      </w:r>
      <w:r w:rsidRPr="00116D4A">
        <w:rPr>
          <w:rStyle w:val="FontStyle48"/>
          <w:sz w:val="24"/>
          <w:szCs w:val="24"/>
          <w:lang w:val="en-US"/>
        </w:rPr>
        <w:t>IV</w:t>
      </w:r>
      <w:r w:rsidRPr="00116D4A">
        <w:rPr>
          <w:rStyle w:val="FontStyle48"/>
          <w:sz w:val="24"/>
          <w:szCs w:val="24"/>
        </w:rPr>
        <w:t>;</w:t>
      </w:r>
    </w:p>
    <w:p w:rsidR="00116D4A" w:rsidRPr="00116D4A" w:rsidRDefault="00116D4A" w:rsidP="00116D4A">
      <w:pPr>
        <w:pStyle w:val="0"/>
        <w:rPr>
          <w:color w:val="auto"/>
        </w:rPr>
      </w:pPr>
      <w:r w:rsidRPr="00116D4A">
        <w:rPr>
          <w:rStyle w:val="FontStyle48"/>
          <w:b/>
          <w:sz w:val="24"/>
          <w:szCs w:val="24"/>
        </w:rPr>
        <w:t>ИТ2/6</w:t>
      </w:r>
      <w:r w:rsidRPr="00116D4A">
        <w:rPr>
          <w:rStyle w:val="FontStyle48"/>
          <w:sz w:val="24"/>
          <w:szCs w:val="24"/>
        </w:rPr>
        <w:t xml:space="preserve"> - 8</w:t>
      </w:r>
      <w:r w:rsidRPr="00116D4A">
        <w:rPr>
          <w:rStyle w:val="FontStyle76"/>
          <w:sz w:val="24"/>
          <w:szCs w:val="24"/>
        </w:rPr>
        <w:t xml:space="preserve">-21- </w:t>
      </w:r>
      <w:r w:rsidRPr="00116D4A">
        <w:rPr>
          <w:rStyle w:val="FontStyle48"/>
          <w:sz w:val="24"/>
          <w:szCs w:val="24"/>
        </w:rPr>
        <w:t xml:space="preserve">"Курск - Борисоглебск" - Панино - Эртиль" - </w:t>
      </w:r>
      <w:proofErr w:type="spellStart"/>
      <w:r w:rsidRPr="00116D4A">
        <w:rPr>
          <w:rStyle w:val="FontStyle48"/>
          <w:sz w:val="24"/>
          <w:szCs w:val="24"/>
        </w:rPr>
        <w:t>с</w:t>
      </w:r>
      <w:proofErr w:type="gramStart"/>
      <w:r w:rsidRPr="00116D4A">
        <w:rPr>
          <w:rStyle w:val="FontStyle48"/>
          <w:sz w:val="24"/>
          <w:szCs w:val="24"/>
        </w:rPr>
        <w:t>.М</w:t>
      </w:r>
      <w:proofErr w:type="gramEnd"/>
      <w:r w:rsidRPr="00116D4A">
        <w:rPr>
          <w:rStyle w:val="FontStyle48"/>
          <w:sz w:val="24"/>
          <w:szCs w:val="24"/>
        </w:rPr>
        <w:t>ировка</w:t>
      </w:r>
      <w:proofErr w:type="spellEnd"/>
      <w:r w:rsidRPr="00116D4A">
        <w:rPr>
          <w:rStyle w:val="FontStyle48"/>
          <w:sz w:val="24"/>
          <w:szCs w:val="24"/>
        </w:rPr>
        <w:t xml:space="preserve"> (</w:t>
      </w:r>
      <w:proofErr w:type="spellStart"/>
      <w:r w:rsidRPr="00116D4A">
        <w:rPr>
          <w:rStyle w:val="FontStyle48"/>
          <w:sz w:val="24"/>
          <w:szCs w:val="24"/>
        </w:rPr>
        <w:t>п.Алое</w:t>
      </w:r>
      <w:proofErr w:type="spellEnd"/>
      <w:r w:rsidRPr="00116D4A">
        <w:rPr>
          <w:rStyle w:val="FontStyle48"/>
          <w:sz w:val="24"/>
          <w:szCs w:val="24"/>
        </w:rPr>
        <w:t xml:space="preserve"> поле), в</w:t>
      </w:r>
      <w:r w:rsidRPr="00116D4A">
        <w:rPr>
          <w:rStyle w:val="FontStyle48"/>
          <w:sz w:val="24"/>
          <w:szCs w:val="24"/>
          <w:lang w:val="en-US"/>
        </w:rPr>
        <w:t>IV</w:t>
      </w:r>
      <w:r w:rsidRPr="00116D4A">
        <w:rPr>
          <w:rStyle w:val="FontStyle48"/>
          <w:sz w:val="24"/>
          <w:szCs w:val="24"/>
        </w:rPr>
        <w:t>.</w:t>
      </w:r>
    </w:p>
    <w:p w:rsidR="00116D4A" w:rsidRDefault="00116D4A" w:rsidP="00116D4A">
      <w:pPr>
        <w:pStyle w:val="ConsPlusNormal"/>
        <w:widowControl/>
        <w:ind w:firstLine="709"/>
        <w:outlineLvl w:val="2"/>
        <w:rPr>
          <w:rFonts w:ascii="Times New Roman" w:hAnsi="Times New Roman" w:cs="Times New Roman"/>
          <w:b/>
          <w:sz w:val="24"/>
          <w:szCs w:val="24"/>
        </w:rPr>
      </w:pPr>
      <w:r w:rsidRPr="005402F4">
        <w:rPr>
          <w:rFonts w:ascii="Times New Roman" w:hAnsi="Times New Roman" w:cs="Times New Roman"/>
          <w:b/>
          <w:sz w:val="24"/>
          <w:szCs w:val="24"/>
        </w:rPr>
        <w:t>Описание прохождения границ участков зоны</w:t>
      </w:r>
      <w:r w:rsidRPr="001E04AB">
        <w:rPr>
          <w:rFonts w:ascii="Times New Roman" w:hAnsi="Times New Roman" w:cs="Times New Roman"/>
          <w:sz w:val="24"/>
          <w:szCs w:val="24"/>
        </w:rPr>
        <w:t xml:space="preserve"> </w:t>
      </w:r>
      <w:r w:rsidR="00961754">
        <w:rPr>
          <w:rFonts w:ascii="Times New Roman" w:hAnsi="Times New Roman" w:cs="Times New Roman"/>
          <w:b/>
          <w:sz w:val="24"/>
          <w:szCs w:val="24"/>
        </w:rPr>
        <w:t>ИТ</w:t>
      </w:r>
      <w:proofErr w:type="gramStart"/>
      <w:r w:rsidR="00961754">
        <w:rPr>
          <w:rFonts w:ascii="Times New Roman" w:hAnsi="Times New Roman" w:cs="Times New Roman"/>
          <w:b/>
          <w:sz w:val="24"/>
          <w:szCs w:val="24"/>
        </w:rPr>
        <w:t>1</w:t>
      </w:r>
      <w:proofErr w:type="gramEnd"/>
    </w:p>
    <w:p w:rsidR="00116D4A" w:rsidRPr="00D24F17" w:rsidRDefault="00116D4A" w:rsidP="00116D4A">
      <w:pPr>
        <w:pStyle w:val="ConsPlusNormal"/>
        <w:widowControl/>
        <w:ind w:firstLine="709"/>
        <w:outlineLvl w:val="2"/>
        <w:rPr>
          <w:rFonts w:ascii="Times New Roman" w:hAnsi="Times New Roman" w:cs="Times New Roman"/>
          <w:sz w:val="24"/>
          <w:szCs w:val="24"/>
        </w:rPr>
      </w:pPr>
      <w:r w:rsidRPr="00D24F17">
        <w:rPr>
          <w:rFonts w:ascii="Times New Roman" w:hAnsi="Times New Roman" w:cs="Times New Roman"/>
          <w:sz w:val="24"/>
          <w:szCs w:val="24"/>
        </w:rPr>
        <w:t>Границы участков зоны совпадают с кадастровыми границами участков автодорог.</w:t>
      </w:r>
    </w:p>
    <w:p w:rsidR="006522E0" w:rsidRPr="00EB1CB7" w:rsidRDefault="006522E0" w:rsidP="006522E0">
      <w:pPr>
        <w:ind w:firstLine="709"/>
        <w:rPr>
          <w:b/>
        </w:rPr>
      </w:pPr>
      <w:r w:rsidRPr="00EB1CB7">
        <w:rPr>
          <w:rFonts w:eastAsia="Calibri"/>
          <w:b/>
          <w:kern w:val="24"/>
          <w:lang w:eastAsia="en-US"/>
        </w:rPr>
        <w:t>2.2</w:t>
      </w:r>
      <w:r w:rsidRPr="00EB1CB7">
        <w:rPr>
          <w:b/>
        </w:rPr>
        <w:t>. Градостроительный регламент зоны ИТ</w:t>
      </w:r>
      <w:bookmarkEnd w:id="0"/>
      <w:bookmarkEnd w:id="1"/>
      <w:bookmarkEnd w:id="2"/>
      <w:bookmarkEnd w:id="3"/>
      <w:r w:rsidRPr="00EB1CB7">
        <w:rPr>
          <w:b/>
        </w:rPr>
        <w:t>1</w:t>
      </w:r>
    </w:p>
    <w:p w:rsidR="005D2A77" w:rsidRPr="00EB1CB7" w:rsidRDefault="005D2A77" w:rsidP="006522E0">
      <w:pPr>
        <w:ind w:firstLine="709"/>
        <w:rPr>
          <w:b/>
        </w:rPr>
      </w:pPr>
      <w:r w:rsidRPr="00EB1CB7">
        <w:t>Данный градостроительный регламент определяет режим использования земельных участков в границах территориальной зоны ИТ1, не занятых линейными объектами</w:t>
      </w:r>
    </w:p>
    <w:p w:rsidR="006522E0" w:rsidRPr="00EB1CB7" w:rsidRDefault="006522E0" w:rsidP="006522E0">
      <w:pPr>
        <w:ind w:firstLine="709"/>
      </w:pPr>
      <w:r w:rsidRPr="00EB1CB7">
        <w:t>Перечень видов разрешенного использования земельных участков и объектов капитального строительства в зоне ИТ1:</w:t>
      </w:r>
    </w:p>
    <w:tbl>
      <w:tblPr>
        <w:tblW w:w="972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5400"/>
      </w:tblGrid>
      <w:tr w:rsidR="006522E0" w:rsidRPr="00EB1CB7" w:rsidTr="00332DF4">
        <w:trPr>
          <w:trHeight w:val="480"/>
        </w:trPr>
        <w:tc>
          <w:tcPr>
            <w:tcW w:w="4320" w:type="dxa"/>
            <w:tcBorders>
              <w:top w:val="single" w:sz="4" w:space="0" w:color="auto"/>
              <w:left w:val="single" w:sz="4" w:space="0" w:color="auto"/>
              <w:bottom w:val="single" w:sz="6" w:space="0" w:color="auto"/>
              <w:right w:val="single" w:sz="6" w:space="0" w:color="auto"/>
            </w:tcBorders>
            <w:shd w:val="clear" w:color="auto" w:fill="D9D9D9"/>
          </w:tcPr>
          <w:p w:rsidR="006522E0" w:rsidRPr="00EB1CB7" w:rsidRDefault="006522E0" w:rsidP="00332DF4">
            <w:pPr>
              <w:rPr>
                <w:b/>
              </w:rPr>
            </w:pPr>
            <w:r w:rsidRPr="00EB1CB7">
              <w:rPr>
                <w:b/>
              </w:rPr>
              <w:lastRenderedPageBreak/>
              <w:t>Основные виды разрешенного использования</w:t>
            </w:r>
          </w:p>
        </w:tc>
        <w:tc>
          <w:tcPr>
            <w:tcW w:w="5400" w:type="dxa"/>
            <w:tcBorders>
              <w:top w:val="single" w:sz="4" w:space="0" w:color="auto"/>
              <w:left w:val="single" w:sz="6" w:space="0" w:color="auto"/>
              <w:bottom w:val="single" w:sz="6" w:space="0" w:color="auto"/>
              <w:right w:val="single" w:sz="4" w:space="0" w:color="auto"/>
            </w:tcBorders>
            <w:shd w:val="clear" w:color="auto" w:fill="D9D9D9"/>
          </w:tcPr>
          <w:p w:rsidR="006522E0" w:rsidRPr="00EB1CB7" w:rsidRDefault="006522E0" w:rsidP="00332DF4">
            <w:pPr>
              <w:rPr>
                <w:b/>
              </w:rPr>
            </w:pPr>
            <w:r w:rsidRPr="00EB1CB7">
              <w:rPr>
                <w:b/>
              </w:rPr>
              <w:t>Вспомогательные виды разрешенного использования (установленные к основным)</w:t>
            </w:r>
          </w:p>
        </w:tc>
      </w:tr>
      <w:tr w:rsidR="006522E0" w:rsidRPr="00EB1CB7" w:rsidTr="00332DF4">
        <w:trPr>
          <w:trHeight w:val="344"/>
        </w:trPr>
        <w:tc>
          <w:tcPr>
            <w:tcW w:w="4320" w:type="dxa"/>
            <w:tcBorders>
              <w:top w:val="single" w:sz="6" w:space="0" w:color="auto"/>
              <w:left w:val="single" w:sz="4" w:space="0" w:color="auto"/>
              <w:bottom w:val="single" w:sz="6" w:space="0" w:color="auto"/>
              <w:right w:val="single" w:sz="6" w:space="0" w:color="auto"/>
            </w:tcBorders>
          </w:tcPr>
          <w:p w:rsidR="006522E0" w:rsidRPr="00EB1CB7" w:rsidRDefault="006522E0" w:rsidP="006522E0">
            <w:pPr>
              <w:numPr>
                <w:ilvl w:val="0"/>
                <w:numId w:val="8"/>
              </w:numPr>
            </w:pPr>
            <w:r w:rsidRPr="00EB1CB7">
              <w:t>Автодороги различных категорий, развязки, мосты, иные транспортные инженерные сооружения;</w:t>
            </w:r>
          </w:p>
          <w:p w:rsidR="006522E0" w:rsidRPr="00EB1CB7" w:rsidRDefault="006522E0" w:rsidP="006522E0">
            <w:pPr>
              <w:numPr>
                <w:ilvl w:val="0"/>
                <w:numId w:val="8"/>
              </w:numPr>
            </w:pPr>
            <w:r w:rsidRPr="00EB1CB7">
              <w:t>Посты ГИБДД;</w:t>
            </w:r>
          </w:p>
          <w:p w:rsidR="006522E0" w:rsidRPr="00EB1CB7" w:rsidRDefault="006522E0" w:rsidP="006522E0">
            <w:pPr>
              <w:numPr>
                <w:ilvl w:val="0"/>
                <w:numId w:val="8"/>
              </w:numPr>
            </w:pPr>
            <w:r w:rsidRPr="00EB1CB7">
              <w:t>Автозаправочные станции с объектами обслуживания (магазины, кафе);</w:t>
            </w:r>
          </w:p>
          <w:p w:rsidR="006522E0" w:rsidRPr="00EB1CB7" w:rsidRDefault="006522E0" w:rsidP="006522E0">
            <w:pPr>
              <w:numPr>
                <w:ilvl w:val="0"/>
                <w:numId w:val="8"/>
              </w:numPr>
            </w:pPr>
            <w:r w:rsidRPr="00EB1CB7">
              <w:t>Станции технического обслуживания легковых автомобилей;</w:t>
            </w:r>
          </w:p>
          <w:p w:rsidR="006522E0" w:rsidRPr="00EB1CB7" w:rsidRDefault="006522E0" w:rsidP="006522E0">
            <w:pPr>
              <w:numPr>
                <w:ilvl w:val="0"/>
                <w:numId w:val="8"/>
              </w:numPr>
            </w:pPr>
            <w:r w:rsidRPr="00EB1CB7">
              <w:t>Автостанции;</w:t>
            </w:r>
          </w:p>
          <w:p w:rsidR="006522E0" w:rsidRPr="00EB1CB7" w:rsidRDefault="006522E0" w:rsidP="006522E0">
            <w:pPr>
              <w:numPr>
                <w:ilvl w:val="0"/>
                <w:numId w:val="8"/>
              </w:numPr>
            </w:pPr>
            <w:r w:rsidRPr="00EB1CB7">
              <w:t>Остановочные павильоны</w:t>
            </w:r>
          </w:p>
          <w:p w:rsidR="006522E0" w:rsidRPr="00EB1CB7" w:rsidRDefault="006522E0" w:rsidP="00332DF4"/>
        </w:tc>
        <w:tc>
          <w:tcPr>
            <w:tcW w:w="5400" w:type="dxa"/>
            <w:tcBorders>
              <w:top w:val="single" w:sz="6" w:space="0" w:color="auto"/>
              <w:left w:val="single" w:sz="6" w:space="0" w:color="auto"/>
              <w:bottom w:val="single" w:sz="6" w:space="0" w:color="auto"/>
              <w:right w:val="single" w:sz="4" w:space="0" w:color="auto"/>
            </w:tcBorders>
          </w:tcPr>
          <w:p w:rsidR="006522E0" w:rsidRPr="00EB1CB7" w:rsidRDefault="006522E0" w:rsidP="00332DF4">
            <w:r w:rsidRPr="00EB1CB7">
              <w:t>Вспомогательные здания и сооружения, технологически связанные с ведущим видом использования;</w:t>
            </w:r>
          </w:p>
          <w:p w:rsidR="006522E0" w:rsidRPr="00EB1CB7" w:rsidRDefault="006522E0" w:rsidP="00332DF4">
            <w:r w:rsidRPr="00EB1CB7">
              <w:t>Здания и сооружения для размещения служб охраны и наблюдения;</w:t>
            </w:r>
          </w:p>
          <w:p w:rsidR="006522E0" w:rsidRPr="00EB1CB7" w:rsidRDefault="006522E0" w:rsidP="00332DF4">
            <w:r w:rsidRPr="00EB1CB7">
              <w:t>Гостевые автостоянки, парковки;</w:t>
            </w:r>
          </w:p>
          <w:p w:rsidR="006522E0" w:rsidRPr="00EB1CB7" w:rsidRDefault="006522E0" w:rsidP="00332DF4">
            <w:r w:rsidRPr="00EB1CB7">
              <w:t>Площадки для сбора мусора;</w:t>
            </w:r>
          </w:p>
          <w:p w:rsidR="006522E0" w:rsidRPr="00EB1CB7" w:rsidRDefault="006522E0" w:rsidP="00332DF4">
            <w:r w:rsidRPr="00EB1CB7">
              <w:t xml:space="preserve">Сооружения и устройства сетей </w:t>
            </w:r>
            <w:proofErr w:type="spellStart"/>
            <w:r w:rsidRPr="00EB1CB7">
              <w:t>инженерно</w:t>
            </w:r>
            <w:proofErr w:type="spellEnd"/>
            <w:r w:rsidRPr="00EB1CB7">
              <w:t xml:space="preserve"> технического обеспечения;</w:t>
            </w:r>
          </w:p>
          <w:p w:rsidR="006522E0" w:rsidRPr="00EB1CB7" w:rsidRDefault="006522E0" w:rsidP="00332DF4">
            <w:r w:rsidRPr="00EB1CB7">
              <w:t>Благоустройство территорий, элементы малых архитектурных форм;</w:t>
            </w:r>
          </w:p>
          <w:p w:rsidR="006522E0" w:rsidRPr="00EB1CB7" w:rsidRDefault="006522E0" w:rsidP="00332DF4">
            <w:r w:rsidRPr="00EB1CB7">
              <w:t>Объекты гражданской обороны;</w:t>
            </w:r>
          </w:p>
          <w:p w:rsidR="006522E0" w:rsidRPr="00EB1CB7" w:rsidRDefault="006522E0" w:rsidP="00332DF4">
            <w:r w:rsidRPr="00EB1CB7">
              <w:t>Объекты пожарной охраны (гидранты, резервуары и т.п.)</w:t>
            </w:r>
          </w:p>
        </w:tc>
      </w:tr>
      <w:tr w:rsidR="006522E0" w:rsidRPr="00EB1CB7" w:rsidTr="00332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320" w:type="dxa"/>
            <w:tcBorders>
              <w:top w:val="single" w:sz="6" w:space="0" w:color="auto"/>
              <w:left w:val="single" w:sz="6" w:space="0" w:color="auto"/>
              <w:bottom w:val="single" w:sz="6" w:space="0" w:color="auto"/>
              <w:right w:val="single" w:sz="6" w:space="0" w:color="auto"/>
            </w:tcBorders>
            <w:shd w:val="clear" w:color="auto" w:fill="D9D9D9"/>
          </w:tcPr>
          <w:p w:rsidR="006522E0" w:rsidRPr="00EB1CB7" w:rsidRDefault="006522E0" w:rsidP="00332DF4">
            <w:pPr>
              <w:rPr>
                <w:b/>
              </w:rPr>
            </w:pPr>
            <w:r w:rsidRPr="00EB1CB7">
              <w:rPr>
                <w:b/>
              </w:rPr>
              <w:t>Условно разрешенные виды использования</w:t>
            </w:r>
          </w:p>
        </w:tc>
        <w:tc>
          <w:tcPr>
            <w:tcW w:w="5400" w:type="dxa"/>
            <w:tcBorders>
              <w:top w:val="single" w:sz="6" w:space="0" w:color="auto"/>
              <w:left w:val="single" w:sz="6" w:space="0" w:color="auto"/>
              <w:bottom w:val="single" w:sz="6" w:space="0" w:color="auto"/>
              <w:right w:val="single" w:sz="6" w:space="0" w:color="auto"/>
            </w:tcBorders>
            <w:shd w:val="clear" w:color="auto" w:fill="D9D9D9"/>
          </w:tcPr>
          <w:p w:rsidR="006522E0" w:rsidRPr="00EB1CB7" w:rsidRDefault="006522E0" w:rsidP="00332DF4">
            <w:pPr>
              <w:rPr>
                <w:b/>
              </w:rPr>
            </w:pPr>
            <w:r w:rsidRPr="00EB1CB7">
              <w:rPr>
                <w:b/>
              </w:rPr>
              <w:t xml:space="preserve">Вспомогательные виды разрешенного использования для условно разрешенных видов </w:t>
            </w:r>
          </w:p>
        </w:tc>
      </w:tr>
      <w:tr w:rsidR="006522E0" w:rsidRPr="00EB1CB7" w:rsidTr="00332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320" w:type="dxa"/>
            <w:tcBorders>
              <w:top w:val="single" w:sz="6" w:space="0" w:color="auto"/>
              <w:left w:val="single" w:sz="6" w:space="0" w:color="auto"/>
              <w:bottom w:val="single" w:sz="6" w:space="0" w:color="auto"/>
              <w:right w:val="single" w:sz="6" w:space="0" w:color="auto"/>
            </w:tcBorders>
          </w:tcPr>
          <w:p w:rsidR="006522E0" w:rsidRPr="00EB1CB7" w:rsidRDefault="006522E0" w:rsidP="00332DF4">
            <w:r w:rsidRPr="00EB1CB7">
              <w:t xml:space="preserve">Гостиницы; </w:t>
            </w:r>
          </w:p>
          <w:p w:rsidR="006522E0" w:rsidRPr="00EB1CB7" w:rsidRDefault="006522E0" w:rsidP="00332DF4">
            <w:r w:rsidRPr="00EB1CB7">
              <w:t>Предприятия общественного питания и торговли;</w:t>
            </w:r>
          </w:p>
          <w:p w:rsidR="006522E0" w:rsidRPr="00EB1CB7" w:rsidRDefault="006522E0" w:rsidP="00332DF4">
            <w:r w:rsidRPr="00EB1CB7">
              <w:t>Логистические центры;</w:t>
            </w:r>
          </w:p>
          <w:p w:rsidR="006522E0" w:rsidRPr="00EB1CB7" w:rsidRDefault="006522E0" w:rsidP="00332DF4">
            <w:r w:rsidRPr="00EB1CB7">
              <w:t xml:space="preserve">Торговые центры, </w:t>
            </w:r>
          </w:p>
          <w:p w:rsidR="006522E0" w:rsidRPr="00EB1CB7" w:rsidRDefault="006522E0" w:rsidP="00332DF4">
            <w:r w:rsidRPr="00EB1CB7">
              <w:t>Мемориальные комплексы, памятники и памятные знаки</w:t>
            </w:r>
          </w:p>
          <w:p w:rsidR="006522E0" w:rsidRPr="00EB1CB7" w:rsidRDefault="006522E0" w:rsidP="00332DF4"/>
        </w:tc>
        <w:tc>
          <w:tcPr>
            <w:tcW w:w="5400" w:type="dxa"/>
            <w:tcBorders>
              <w:top w:val="single" w:sz="6" w:space="0" w:color="auto"/>
              <w:left w:val="single" w:sz="6" w:space="0" w:color="auto"/>
              <w:bottom w:val="single" w:sz="6" w:space="0" w:color="auto"/>
              <w:right w:val="single" w:sz="6" w:space="0" w:color="auto"/>
            </w:tcBorders>
          </w:tcPr>
          <w:p w:rsidR="006522E0" w:rsidRPr="00EB1CB7" w:rsidRDefault="006522E0" w:rsidP="006522E0">
            <w:pPr>
              <w:numPr>
                <w:ilvl w:val="0"/>
                <w:numId w:val="7"/>
              </w:numPr>
            </w:pPr>
            <w:r w:rsidRPr="00EB1CB7">
              <w:t xml:space="preserve">Сооружения и устройства сетей </w:t>
            </w:r>
            <w:proofErr w:type="spellStart"/>
            <w:r w:rsidRPr="00EB1CB7">
              <w:t>инженерно</w:t>
            </w:r>
            <w:proofErr w:type="spellEnd"/>
            <w:r w:rsidRPr="00EB1CB7">
              <w:t xml:space="preserve"> технического обеспечения;</w:t>
            </w:r>
          </w:p>
          <w:p w:rsidR="006522E0" w:rsidRPr="00EB1CB7" w:rsidRDefault="006522E0" w:rsidP="006522E0">
            <w:pPr>
              <w:numPr>
                <w:ilvl w:val="0"/>
                <w:numId w:val="7"/>
              </w:numPr>
            </w:pPr>
            <w:r w:rsidRPr="00EB1CB7">
              <w:t>Вспомогательные здания и сооружения, технологически связанные с ведущим видом использования;</w:t>
            </w:r>
          </w:p>
          <w:p w:rsidR="006522E0" w:rsidRPr="00EB1CB7" w:rsidRDefault="006522E0" w:rsidP="006522E0">
            <w:pPr>
              <w:numPr>
                <w:ilvl w:val="0"/>
                <w:numId w:val="7"/>
              </w:numPr>
            </w:pPr>
            <w:r w:rsidRPr="00EB1CB7">
              <w:t xml:space="preserve">Гаражи служебного транспорта; </w:t>
            </w:r>
          </w:p>
          <w:p w:rsidR="006522E0" w:rsidRPr="00EB1CB7" w:rsidRDefault="006522E0" w:rsidP="006522E0">
            <w:pPr>
              <w:numPr>
                <w:ilvl w:val="0"/>
                <w:numId w:val="7"/>
              </w:numPr>
            </w:pPr>
            <w:r w:rsidRPr="00EB1CB7">
              <w:t xml:space="preserve">Гостевые автостоянки; </w:t>
            </w:r>
          </w:p>
          <w:p w:rsidR="006522E0" w:rsidRPr="00EB1CB7" w:rsidRDefault="006522E0" w:rsidP="006522E0">
            <w:pPr>
              <w:numPr>
                <w:ilvl w:val="0"/>
                <w:numId w:val="7"/>
              </w:numPr>
            </w:pPr>
            <w:r w:rsidRPr="00EB1CB7">
              <w:t xml:space="preserve">Площадки для сбора мусора; </w:t>
            </w:r>
          </w:p>
          <w:p w:rsidR="006522E0" w:rsidRPr="00EB1CB7" w:rsidRDefault="006522E0" w:rsidP="006522E0">
            <w:pPr>
              <w:numPr>
                <w:ilvl w:val="0"/>
                <w:numId w:val="7"/>
              </w:numPr>
            </w:pPr>
            <w:r w:rsidRPr="00EB1CB7">
              <w:t>Благоустройство территории, малые архитектурные формы;</w:t>
            </w:r>
          </w:p>
          <w:p w:rsidR="006522E0" w:rsidRPr="00EB1CB7" w:rsidRDefault="006522E0" w:rsidP="006522E0">
            <w:pPr>
              <w:numPr>
                <w:ilvl w:val="0"/>
                <w:numId w:val="7"/>
              </w:numPr>
            </w:pPr>
            <w:r w:rsidRPr="00EB1CB7">
              <w:t>Объекты пожарной охраны (гидранты, резервуары и т.п.)</w:t>
            </w:r>
          </w:p>
        </w:tc>
      </w:tr>
    </w:tbl>
    <w:p w:rsidR="006522E0" w:rsidRPr="00EB1CB7" w:rsidRDefault="006522E0" w:rsidP="006522E0">
      <w:pPr>
        <w:pStyle w:val="a3"/>
        <w:jc w:val="both"/>
        <w:rPr>
          <w:b/>
        </w:rPr>
      </w:pPr>
      <w:r w:rsidRPr="00EB1CB7">
        <w:t>2).</w:t>
      </w:r>
      <w:r w:rsidRPr="00EB1CB7">
        <w:rPr>
          <w:b/>
        </w:rPr>
        <w:t xml:space="preserve"> Параметры застройки земельных участков и объектов капитального строительства зоны ИТ1:</w:t>
      </w:r>
    </w:p>
    <w:p w:rsidR="006522E0" w:rsidRPr="00EB1CB7" w:rsidRDefault="006522E0" w:rsidP="006522E0">
      <w:pPr>
        <w:pStyle w:val="a3"/>
        <w:jc w:val="both"/>
      </w:pPr>
    </w:p>
    <w:p w:rsidR="006522E0" w:rsidRPr="00EB1CB7" w:rsidRDefault="006522E0" w:rsidP="006522E0">
      <w:pPr>
        <w:pStyle w:val="a4"/>
        <w:numPr>
          <w:ilvl w:val="0"/>
          <w:numId w:val="3"/>
        </w:numPr>
        <w:jc w:val="both"/>
        <w:rPr>
          <w:b/>
        </w:rPr>
      </w:pPr>
      <w:r w:rsidRPr="00EB1CB7">
        <w:rPr>
          <w:b/>
        </w:rPr>
        <w:t xml:space="preserve">предельные (минимальные и (или) максимальные) размеры земельных </w:t>
      </w:r>
    </w:p>
    <w:p w:rsidR="006522E0" w:rsidRPr="00EB1CB7" w:rsidRDefault="006522E0" w:rsidP="006522E0">
      <w:pPr>
        <w:jc w:val="both"/>
        <w:rPr>
          <w:b/>
        </w:rPr>
      </w:pPr>
      <w:r w:rsidRPr="00EB1CB7">
        <w:rPr>
          <w:b/>
        </w:rPr>
        <w:t>участков, в том числе их площадь:</w:t>
      </w:r>
    </w:p>
    <w:p w:rsidR="006522E0" w:rsidRPr="00EB1CB7" w:rsidRDefault="006522E0" w:rsidP="006522E0">
      <w:r w:rsidRPr="00EB1CB7">
        <w:t>Минимальный – 0,01 га;</w:t>
      </w:r>
    </w:p>
    <w:p w:rsidR="006522E0" w:rsidRPr="00EB1CB7" w:rsidRDefault="006522E0" w:rsidP="006522E0">
      <w:r w:rsidRPr="00EB1CB7">
        <w:t>Максимальный – 0,5га.</w:t>
      </w:r>
    </w:p>
    <w:p w:rsidR="006522E0" w:rsidRPr="00EB1CB7" w:rsidRDefault="006522E0" w:rsidP="006522E0"/>
    <w:p w:rsidR="006522E0" w:rsidRPr="00EB1CB7" w:rsidRDefault="006522E0" w:rsidP="006522E0">
      <w:pPr>
        <w:rPr>
          <w:b/>
        </w:rPr>
      </w:pPr>
      <w:r w:rsidRPr="00EB1CB7">
        <w:rPr>
          <w:b/>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6 м.</w:t>
      </w:r>
      <w:r w:rsidRPr="00EB1CB7">
        <w:t xml:space="preserve"> Для размещения объектов инженерной инфраструктуры - </w:t>
      </w:r>
      <w:r w:rsidRPr="00EB1CB7">
        <w:rPr>
          <w:b/>
        </w:rPr>
        <w:t>0,5 м.</w:t>
      </w:r>
    </w:p>
    <w:p w:rsidR="006522E0" w:rsidRPr="00EB1CB7" w:rsidRDefault="006522E0" w:rsidP="006522E0">
      <w:pPr>
        <w:rPr>
          <w:b/>
        </w:rPr>
      </w:pPr>
    </w:p>
    <w:p w:rsidR="006522E0" w:rsidRPr="00EB1CB7" w:rsidRDefault="006522E0" w:rsidP="006522E0">
      <w:pPr>
        <w:rPr>
          <w:b/>
        </w:rPr>
      </w:pPr>
    </w:p>
    <w:p w:rsidR="006522E0" w:rsidRPr="00EB1CB7" w:rsidRDefault="006522E0" w:rsidP="006522E0">
      <w:pPr>
        <w:shd w:val="clear" w:color="auto" w:fill="FFFFFF"/>
        <w:tabs>
          <w:tab w:val="num" w:pos="1368"/>
          <w:tab w:val="left" w:pos="9781"/>
        </w:tabs>
        <w:ind w:right="-82"/>
        <w:jc w:val="both"/>
        <w:rPr>
          <w:b/>
        </w:rPr>
      </w:pPr>
      <w:r w:rsidRPr="00EB1CB7">
        <w:rPr>
          <w:b/>
        </w:rPr>
        <w:t>3) предельное количество этажей или предельная высота зданий, строений, сооружений: 2 этажа.</w:t>
      </w:r>
    </w:p>
    <w:p w:rsidR="006522E0" w:rsidRPr="00EB1CB7" w:rsidRDefault="006522E0" w:rsidP="006522E0">
      <w:pPr>
        <w:jc w:val="both"/>
      </w:pPr>
    </w:p>
    <w:p w:rsidR="006522E0" w:rsidRPr="00EB1CB7" w:rsidRDefault="006522E0" w:rsidP="006522E0">
      <w:pPr>
        <w:ind w:firstLine="709"/>
      </w:pPr>
      <w:r w:rsidRPr="00EB1CB7">
        <w:rPr>
          <w:b/>
        </w:rPr>
        <w:t>4) максимальный процент застройки в границах земельного участка: 60%.</w:t>
      </w:r>
      <w:r w:rsidRPr="00EB1CB7">
        <w:rPr>
          <w:b/>
          <w:bCs/>
        </w:rPr>
        <w:t xml:space="preserve"> </w:t>
      </w:r>
    </w:p>
    <w:p w:rsidR="006522E0" w:rsidRPr="00EB1CB7" w:rsidRDefault="006522E0" w:rsidP="006522E0">
      <w:pPr>
        <w:ind w:firstLine="709"/>
      </w:pPr>
      <w:r w:rsidRPr="00EB1CB7">
        <w:t>3). Ограничения использования земельных участков и объектов капитального строительства участ</w:t>
      </w:r>
      <w:r w:rsidR="005D2A77" w:rsidRPr="00EB1CB7">
        <w:t>ков в зоне ИТ1</w:t>
      </w:r>
      <w:r w:rsidRPr="00EB1CB7">
        <w:t>:</w:t>
      </w:r>
    </w:p>
    <w:p w:rsidR="006522E0" w:rsidRPr="00EB1CB7" w:rsidRDefault="006522E0" w:rsidP="006522E0">
      <w:pPr>
        <w:ind w:firstLine="709"/>
      </w:pPr>
      <w:r w:rsidRPr="00EB1CB7">
        <w:lastRenderedPageBreak/>
        <w:t>Следующие объекты транспортной инфраструктуры требуют установления санитарно-защитной зоны:</w:t>
      </w:r>
    </w:p>
    <w:p w:rsidR="006522E0" w:rsidRPr="00EB1CB7" w:rsidRDefault="006522E0" w:rsidP="006522E0">
      <w:pPr>
        <w:numPr>
          <w:ilvl w:val="0"/>
          <w:numId w:val="9"/>
        </w:numPr>
        <w:ind w:left="0" w:firstLine="357"/>
      </w:pPr>
      <w:r w:rsidRPr="00EB1CB7">
        <w:t xml:space="preserve">Объекты по обслуживанию легковых, грузовых автомобилей с количеством постов не более 10, – санитарно-защитная зона </w:t>
      </w:r>
      <w:smartTag w:uri="urn:schemas-microsoft-com:office:smarttags" w:element="metricconverter">
        <w:smartTagPr>
          <w:attr w:name="ProductID" w:val="100 м"/>
        </w:smartTagPr>
        <w:r w:rsidRPr="00EB1CB7">
          <w:t>100 м</w:t>
        </w:r>
      </w:smartTag>
      <w:r w:rsidRPr="00EB1CB7">
        <w:t>.</w:t>
      </w:r>
    </w:p>
    <w:p w:rsidR="006522E0" w:rsidRPr="00EB1CB7" w:rsidRDefault="006522E0" w:rsidP="006522E0">
      <w:pPr>
        <w:numPr>
          <w:ilvl w:val="0"/>
          <w:numId w:val="9"/>
        </w:numPr>
        <w:ind w:left="0" w:firstLine="357"/>
      </w:pPr>
      <w:r w:rsidRPr="00EB1CB7">
        <w:t xml:space="preserve">Стоянки (парки) грузового междугородного автотранспорта – санитарно-защитная зона </w:t>
      </w:r>
      <w:smartTag w:uri="urn:schemas-microsoft-com:office:smarttags" w:element="metricconverter">
        <w:smartTagPr>
          <w:attr w:name="ProductID" w:val="100 м"/>
        </w:smartTagPr>
        <w:r w:rsidRPr="00EB1CB7">
          <w:t>100 м</w:t>
        </w:r>
      </w:smartTag>
      <w:r w:rsidRPr="00EB1CB7">
        <w:t>.</w:t>
      </w:r>
    </w:p>
    <w:p w:rsidR="006522E0" w:rsidRPr="00EB1CB7" w:rsidRDefault="006522E0" w:rsidP="006522E0">
      <w:pPr>
        <w:numPr>
          <w:ilvl w:val="0"/>
          <w:numId w:val="9"/>
        </w:numPr>
        <w:ind w:left="0" w:firstLine="357"/>
      </w:pPr>
      <w:r w:rsidRPr="00EB1CB7">
        <w:t xml:space="preserve">Автозаправочные станции для заправки грузового и легкового автотранспорта жидким и газовым топливом – санитарно-защитная зона </w:t>
      </w:r>
      <w:smartTag w:uri="urn:schemas-microsoft-com:office:smarttags" w:element="metricconverter">
        <w:smartTagPr>
          <w:attr w:name="ProductID" w:val="100 м"/>
        </w:smartTagPr>
        <w:r w:rsidRPr="00EB1CB7">
          <w:t>100 м</w:t>
        </w:r>
      </w:smartTag>
      <w:r w:rsidRPr="00EB1CB7">
        <w:t>.</w:t>
      </w:r>
    </w:p>
    <w:p w:rsidR="006522E0" w:rsidRPr="00EB1CB7" w:rsidRDefault="006522E0" w:rsidP="006522E0">
      <w:pPr>
        <w:numPr>
          <w:ilvl w:val="0"/>
          <w:numId w:val="9"/>
        </w:numPr>
        <w:ind w:left="0" w:firstLine="357"/>
      </w:pPr>
      <w:r w:rsidRPr="00EB1CB7">
        <w:t xml:space="preserve">Мойки грузовых автомобилей портального типа (размещаются в границах промышленных и коммунально-складских зон, на магистралях на въезде населенный пункт, на территории автотранспортных предприятий) – санитарно-защитная зона </w:t>
      </w:r>
      <w:smartTag w:uri="urn:schemas-microsoft-com:office:smarttags" w:element="metricconverter">
        <w:smartTagPr>
          <w:attr w:name="ProductID" w:val="100 м"/>
        </w:smartTagPr>
        <w:r w:rsidRPr="00EB1CB7">
          <w:t>100 м</w:t>
        </w:r>
      </w:smartTag>
      <w:r w:rsidRPr="00EB1CB7">
        <w:t>.</w:t>
      </w:r>
    </w:p>
    <w:p w:rsidR="006522E0" w:rsidRPr="00EB1CB7" w:rsidRDefault="006522E0" w:rsidP="006522E0">
      <w:pPr>
        <w:numPr>
          <w:ilvl w:val="0"/>
          <w:numId w:val="9"/>
        </w:numPr>
        <w:ind w:left="0" w:firstLine="357"/>
      </w:pPr>
      <w:r w:rsidRPr="00EB1CB7">
        <w:t xml:space="preserve">Автозаправочные станции для легкового автотранспорта, оборудованные системой </w:t>
      </w:r>
      <w:proofErr w:type="spellStart"/>
      <w:r w:rsidRPr="00EB1CB7">
        <w:t>закольцовки</w:t>
      </w:r>
      <w:proofErr w:type="spellEnd"/>
      <w:r w:rsidRPr="00EB1CB7">
        <w:t xml:space="preserve"> паров бензина с объектами обслуживания (магазины, кафе) – санитарно-защитная зона </w:t>
      </w:r>
      <w:smartTag w:uri="urn:schemas-microsoft-com:office:smarttags" w:element="metricconverter">
        <w:smartTagPr>
          <w:attr w:name="ProductID" w:val="50 м"/>
        </w:smartTagPr>
        <w:r w:rsidRPr="00EB1CB7">
          <w:t>50 м</w:t>
        </w:r>
      </w:smartTag>
      <w:r w:rsidRPr="00EB1CB7">
        <w:t>.</w:t>
      </w:r>
    </w:p>
    <w:p w:rsidR="006522E0" w:rsidRPr="00EB1CB7" w:rsidRDefault="006522E0" w:rsidP="0017477A">
      <w:pPr>
        <w:pStyle w:val="a3"/>
        <w:jc w:val="both"/>
        <w:rPr>
          <w:b/>
        </w:rPr>
      </w:pPr>
    </w:p>
    <w:p w:rsidR="005D2A77" w:rsidRPr="00EB1CB7" w:rsidRDefault="005D2A77" w:rsidP="005D2A77">
      <w:pPr>
        <w:ind w:left="435"/>
        <w:jc w:val="center"/>
        <w:rPr>
          <w:b/>
        </w:rPr>
      </w:pPr>
      <w:r w:rsidRPr="00EB1CB7">
        <w:rPr>
          <w:b/>
        </w:rPr>
        <w:t xml:space="preserve">2.Зона инженерной и транспортной инфраструктуры в границах населенных пунктов – ИТ2 </w:t>
      </w:r>
    </w:p>
    <w:p w:rsidR="005D2A77" w:rsidRPr="00EB1CB7" w:rsidRDefault="005D2A77" w:rsidP="005D2A77">
      <w:pPr>
        <w:ind w:firstLine="709"/>
        <w:rPr>
          <w:rStyle w:val="a6"/>
          <w:i w:val="0"/>
        </w:rPr>
      </w:pPr>
      <w:r w:rsidRPr="00EB1CB7">
        <w:rPr>
          <w:rStyle w:val="a6"/>
          <w:i w:val="0"/>
        </w:rPr>
        <w:t>В зону инфраструктуры транспорта в границах населенных пунктов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конструктивные элементы дорожно-транспортных сооружений (опоры путепроводов) и т.д.</w:t>
      </w:r>
    </w:p>
    <w:p w:rsidR="005D2A77" w:rsidRPr="00EB1CB7" w:rsidRDefault="005D2A77" w:rsidP="005D2A77">
      <w:pPr>
        <w:ind w:firstLine="709"/>
        <w:rPr>
          <w:rStyle w:val="a6"/>
          <w:i w:val="0"/>
        </w:rPr>
      </w:pPr>
      <w:r w:rsidRPr="00EB1CB7">
        <w:rPr>
          <w:rStyle w:val="a6"/>
          <w:i w:val="0"/>
        </w:rPr>
        <w:t>В зону инженерной инфраструктуры в границах населенных пунктов входят: линейные инженерные сети, а также головные сооружения инженерной инфраструктуры (электро-подстанции, котельные, газораспределительные станции).</w:t>
      </w:r>
    </w:p>
    <w:p w:rsidR="005D2A77" w:rsidRPr="00EB1CB7" w:rsidRDefault="005D2A77" w:rsidP="005D2A77">
      <w:pPr>
        <w:pStyle w:val="0"/>
        <w:rPr>
          <w:b/>
          <w:color w:val="auto"/>
        </w:rPr>
      </w:pPr>
    </w:p>
    <w:p w:rsidR="005D2A77" w:rsidRPr="00EB1CB7" w:rsidRDefault="00CC3FCF" w:rsidP="00CC3FCF">
      <w:r>
        <w:t xml:space="preserve">   </w:t>
      </w:r>
      <w:r w:rsidR="00D3161C">
        <w:t>1.1</w:t>
      </w:r>
      <w:r w:rsidR="005D2A77" w:rsidRPr="00EB1CB7">
        <w:t xml:space="preserve"> Градостроительный регламент зоны инженерно-транспортной инфраструктуры</w:t>
      </w:r>
      <w:proofErr w:type="gramStart"/>
      <w:r w:rsidR="005D2A77" w:rsidRPr="00EB1CB7">
        <w:t xml:space="preserve"> .</w:t>
      </w:r>
      <w:proofErr w:type="gramEnd"/>
    </w:p>
    <w:p w:rsidR="005D2A77" w:rsidRPr="00EB1CB7" w:rsidRDefault="005D2A77" w:rsidP="00CC3FCF">
      <w:pPr>
        <w:rPr>
          <w:bCs/>
          <w:i/>
        </w:rPr>
      </w:pPr>
      <w:r w:rsidRPr="00EB1CB7">
        <w:t>Данный градостроительный регламент определяет режим использования земельных участков в границах территориальной зоны ИТ2, не занятых линейными объектами.</w:t>
      </w:r>
    </w:p>
    <w:p w:rsidR="005D2A77" w:rsidRPr="00EB1CB7" w:rsidRDefault="005D2A77" w:rsidP="005D2A77">
      <w:pPr>
        <w:ind w:firstLine="709"/>
      </w:pPr>
      <w:r w:rsidRPr="00EB1CB7">
        <w:t>1) Перечень видов разрешенного использования земельных участков и объектов капитального строительства в зоне ИТ2:</w:t>
      </w:r>
    </w:p>
    <w:p w:rsidR="005D2A77" w:rsidRPr="00EB1CB7" w:rsidRDefault="005D2A77" w:rsidP="005D2A77">
      <w:pPr>
        <w:ind w:firstLine="709"/>
      </w:pPr>
      <w:bookmarkStart w:id="4" w:name="_Toc299581986"/>
      <w:r w:rsidRPr="00EB1CB7">
        <w:t>Транспортная инфраструктура</w:t>
      </w:r>
      <w:bookmarkEnd w:id="4"/>
    </w:p>
    <w:tbl>
      <w:tblPr>
        <w:tblW w:w="9498"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4678"/>
      </w:tblGrid>
      <w:tr w:rsidR="005D2A77" w:rsidRPr="00EB1CB7" w:rsidTr="00332DF4">
        <w:trPr>
          <w:trHeight w:val="480"/>
        </w:trPr>
        <w:tc>
          <w:tcPr>
            <w:tcW w:w="4820" w:type="dxa"/>
            <w:tcBorders>
              <w:top w:val="single" w:sz="4" w:space="0" w:color="auto"/>
              <w:bottom w:val="single" w:sz="6" w:space="0" w:color="auto"/>
            </w:tcBorders>
            <w:shd w:val="clear" w:color="auto" w:fill="D9D9D9"/>
          </w:tcPr>
          <w:p w:rsidR="005D2A77" w:rsidRPr="00EB1CB7" w:rsidRDefault="005D2A77" w:rsidP="00332DF4">
            <w:r w:rsidRPr="00EB1CB7">
              <w:t>Основные виды разрешенного использования</w:t>
            </w:r>
          </w:p>
        </w:tc>
        <w:tc>
          <w:tcPr>
            <w:tcW w:w="4678" w:type="dxa"/>
            <w:tcBorders>
              <w:top w:val="single" w:sz="4" w:space="0" w:color="auto"/>
              <w:bottom w:val="single" w:sz="6" w:space="0" w:color="auto"/>
            </w:tcBorders>
            <w:shd w:val="clear" w:color="auto" w:fill="D9D9D9"/>
          </w:tcPr>
          <w:p w:rsidR="005D2A77" w:rsidRPr="00EB1CB7" w:rsidRDefault="005D2A77" w:rsidP="00332DF4">
            <w:r w:rsidRPr="00EB1CB7">
              <w:t>Вспомогательные виды разрешенного использования (установленные к основным)</w:t>
            </w:r>
          </w:p>
        </w:tc>
      </w:tr>
      <w:tr w:rsidR="005D2A77" w:rsidRPr="00EB1CB7" w:rsidTr="00332DF4">
        <w:trPr>
          <w:trHeight w:val="883"/>
        </w:trPr>
        <w:tc>
          <w:tcPr>
            <w:tcW w:w="4820" w:type="dxa"/>
            <w:tcBorders>
              <w:top w:val="single" w:sz="6" w:space="0" w:color="auto"/>
              <w:bottom w:val="single" w:sz="6" w:space="0" w:color="auto"/>
            </w:tcBorders>
          </w:tcPr>
          <w:p w:rsidR="005D2A77" w:rsidRPr="00EB1CB7" w:rsidRDefault="005D2A77" w:rsidP="00332DF4">
            <w:r w:rsidRPr="00EB1CB7">
              <w:t>Существующие и проектируемые улицы, дороги и проезды.</w:t>
            </w:r>
          </w:p>
          <w:p w:rsidR="005D2A77" w:rsidRPr="00EB1CB7" w:rsidRDefault="005D2A77" w:rsidP="00332DF4">
            <w:r w:rsidRPr="00EB1CB7">
              <w:t>Остановочные павильоны;</w:t>
            </w:r>
          </w:p>
          <w:p w:rsidR="005D2A77" w:rsidRPr="00EB1CB7" w:rsidRDefault="005D2A77" w:rsidP="00332DF4"/>
        </w:tc>
        <w:tc>
          <w:tcPr>
            <w:tcW w:w="4678" w:type="dxa"/>
            <w:tcBorders>
              <w:top w:val="single" w:sz="6" w:space="0" w:color="auto"/>
              <w:bottom w:val="single" w:sz="6" w:space="0" w:color="auto"/>
            </w:tcBorders>
          </w:tcPr>
          <w:p w:rsidR="005D2A77" w:rsidRPr="00EB1CB7" w:rsidRDefault="005D2A77" w:rsidP="00332DF4">
            <w:r w:rsidRPr="00EB1CB7">
              <w:t>Вспомогательные здания и сооружения, технологически связанные с ведущим видом использования;</w:t>
            </w:r>
          </w:p>
          <w:p w:rsidR="005D2A77" w:rsidRPr="00EB1CB7" w:rsidRDefault="005D2A77" w:rsidP="00332DF4">
            <w:r w:rsidRPr="00EB1CB7">
              <w:t>Здания и сооружения для размещения служб охраны и наблюдения,</w:t>
            </w:r>
          </w:p>
          <w:p w:rsidR="005D2A77" w:rsidRPr="00EB1CB7" w:rsidRDefault="005D2A77" w:rsidP="00332DF4">
            <w:r w:rsidRPr="00EB1CB7">
              <w:t xml:space="preserve">Гостевые автостоянки, парковки, </w:t>
            </w:r>
          </w:p>
          <w:p w:rsidR="005D2A77" w:rsidRPr="00EB1CB7" w:rsidRDefault="005D2A77" w:rsidP="00332DF4">
            <w:r w:rsidRPr="00EB1CB7">
              <w:t xml:space="preserve">Площадки для сбора мусора; </w:t>
            </w:r>
          </w:p>
          <w:p w:rsidR="005D2A77" w:rsidRPr="00EB1CB7" w:rsidRDefault="005D2A77" w:rsidP="00332DF4">
            <w:r w:rsidRPr="00EB1CB7">
              <w:t xml:space="preserve">Сооружения и устройства сетей </w:t>
            </w:r>
            <w:proofErr w:type="spellStart"/>
            <w:r w:rsidRPr="00EB1CB7">
              <w:t>инженерно</w:t>
            </w:r>
            <w:proofErr w:type="spellEnd"/>
            <w:r w:rsidRPr="00EB1CB7">
              <w:t xml:space="preserve"> технического обеспечения; </w:t>
            </w:r>
          </w:p>
          <w:p w:rsidR="005D2A77" w:rsidRPr="00EB1CB7" w:rsidRDefault="005D2A77" w:rsidP="00332DF4">
            <w:r w:rsidRPr="00EB1CB7">
              <w:t>Благоустройство территорий, элементы малых архитектурных форм;</w:t>
            </w:r>
          </w:p>
          <w:p w:rsidR="005D2A77" w:rsidRPr="00EB1CB7" w:rsidRDefault="005D2A77" w:rsidP="00332DF4">
            <w:r w:rsidRPr="00EB1CB7">
              <w:t>Общественные туалеты;</w:t>
            </w:r>
          </w:p>
          <w:p w:rsidR="005D2A77" w:rsidRPr="00EB1CB7" w:rsidRDefault="005D2A77" w:rsidP="00332DF4">
            <w:r w:rsidRPr="00EB1CB7">
              <w:t>Объекты гражданской обороны;</w:t>
            </w:r>
          </w:p>
          <w:p w:rsidR="005D2A77" w:rsidRPr="00EB1CB7" w:rsidRDefault="005D2A77" w:rsidP="00332DF4">
            <w:r w:rsidRPr="00EB1CB7">
              <w:t>Объекты пожарной охраны (гидранты, резервуары и т.п.)</w:t>
            </w:r>
          </w:p>
        </w:tc>
      </w:tr>
      <w:tr w:rsidR="005D2A77" w:rsidRPr="00EB1CB7" w:rsidTr="00332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820" w:type="dxa"/>
            <w:tcBorders>
              <w:top w:val="single" w:sz="6" w:space="0" w:color="auto"/>
              <w:left w:val="single" w:sz="6" w:space="0" w:color="auto"/>
              <w:bottom w:val="single" w:sz="6" w:space="0" w:color="auto"/>
              <w:right w:val="single" w:sz="6" w:space="0" w:color="auto"/>
            </w:tcBorders>
            <w:shd w:val="clear" w:color="auto" w:fill="D9D9D9"/>
          </w:tcPr>
          <w:p w:rsidR="005D2A77" w:rsidRPr="00EB1CB7" w:rsidRDefault="005D2A77" w:rsidP="00332DF4">
            <w:r w:rsidRPr="00EB1CB7">
              <w:t>Условно разрешенные виды использования</w:t>
            </w:r>
          </w:p>
        </w:tc>
        <w:tc>
          <w:tcPr>
            <w:tcW w:w="4678" w:type="dxa"/>
            <w:tcBorders>
              <w:top w:val="single" w:sz="6" w:space="0" w:color="auto"/>
              <w:left w:val="single" w:sz="6" w:space="0" w:color="auto"/>
              <w:bottom w:val="single" w:sz="6" w:space="0" w:color="auto"/>
              <w:right w:val="single" w:sz="6" w:space="0" w:color="auto"/>
            </w:tcBorders>
            <w:shd w:val="clear" w:color="auto" w:fill="D9D9D9"/>
          </w:tcPr>
          <w:p w:rsidR="005D2A77" w:rsidRPr="00EB1CB7" w:rsidRDefault="005D2A77" w:rsidP="00332DF4">
            <w:r w:rsidRPr="00EB1CB7">
              <w:t xml:space="preserve">Вспомогательные виды разрешенного использования для условно разрешенных </w:t>
            </w:r>
            <w:r w:rsidRPr="00EB1CB7">
              <w:lastRenderedPageBreak/>
              <w:t xml:space="preserve">видов </w:t>
            </w:r>
          </w:p>
        </w:tc>
      </w:tr>
      <w:tr w:rsidR="005D2A77" w:rsidRPr="00EB1CB7" w:rsidTr="00332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820" w:type="dxa"/>
            <w:tcBorders>
              <w:top w:val="single" w:sz="6" w:space="0" w:color="auto"/>
              <w:left w:val="single" w:sz="6" w:space="0" w:color="auto"/>
              <w:bottom w:val="single" w:sz="6" w:space="0" w:color="auto"/>
              <w:right w:val="single" w:sz="6" w:space="0" w:color="auto"/>
            </w:tcBorders>
          </w:tcPr>
          <w:p w:rsidR="005D2A77" w:rsidRPr="00EB1CB7" w:rsidRDefault="005D2A77" w:rsidP="005D2A77">
            <w:pPr>
              <w:numPr>
                <w:ilvl w:val="0"/>
                <w:numId w:val="12"/>
              </w:numPr>
            </w:pPr>
            <w:proofErr w:type="spellStart"/>
            <w:r w:rsidRPr="00EB1CB7">
              <w:lastRenderedPageBreak/>
              <w:t>Отстойно</w:t>
            </w:r>
            <w:proofErr w:type="spellEnd"/>
            <w:r w:rsidRPr="00EB1CB7">
              <w:t xml:space="preserve">-разворотные площадки общественного транспорта; </w:t>
            </w:r>
          </w:p>
          <w:p w:rsidR="005D2A77" w:rsidRPr="00EB1CB7" w:rsidRDefault="005D2A77" w:rsidP="005D2A77">
            <w:pPr>
              <w:numPr>
                <w:ilvl w:val="0"/>
                <w:numId w:val="12"/>
              </w:numPr>
            </w:pPr>
            <w:r w:rsidRPr="00EB1CB7">
              <w:t>Киоски и павильоны ярмарочной торговли;  временные (сезонные) сооружения;</w:t>
            </w:r>
          </w:p>
          <w:p w:rsidR="005D2A77" w:rsidRPr="00EB1CB7" w:rsidRDefault="005D2A77" w:rsidP="005D2A77">
            <w:pPr>
              <w:numPr>
                <w:ilvl w:val="0"/>
                <w:numId w:val="12"/>
              </w:numPr>
            </w:pPr>
            <w:r w:rsidRPr="00EB1CB7">
              <w:t>Мемориальные комплексы, памятники и памятные знаки</w:t>
            </w:r>
          </w:p>
        </w:tc>
        <w:tc>
          <w:tcPr>
            <w:tcW w:w="4678" w:type="dxa"/>
            <w:tcBorders>
              <w:top w:val="single" w:sz="6" w:space="0" w:color="auto"/>
              <w:left w:val="single" w:sz="6" w:space="0" w:color="auto"/>
              <w:bottom w:val="single" w:sz="6" w:space="0" w:color="auto"/>
              <w:right w:val="single" w:sz="6" w:space="0" w:color="auto"/>
            </w:tcBorders>
          </w:tcPr>
          <w:p w:rsidR="005D2A77" w:rsidRPr="00EB1CB7" w:rsidRDefault="005D2A77" w:rsidP="00332DF4">
            <w:r w:rsidRPr="00EB1CB7">
              <w:t xml:space="preserve">Устройства сетей </w:t>
            </w:r>
            <w:proofErr w:type="spellStart"/>
            <w:r w:rsidRPr="00EB1CB7">
              <w:t>инженерно</w:t>
            </w:r>
            <w:proofErr w:type="spellEnd"/>
            <w:r w:rsidRPr="00EB1CB7">
              <w:t xml:space="preserve"> технического обеспечения, </w:t>
            </w:r>
          </w:p>
          <w:p w:rsidR="005D2A77" w:rsidRPr="00EB1CB7" w:rsidRDefault="005D2A77" w:rsidP="00332DF4">
            <w:r w:rsidRPr="00EB1CB7">
              <w:t>Благоустройство территории, малые архитектурные формы</w:t>
            </w:r>
          </w:p>
        </w:tc>
      </w:tr>
    </w:tbl>
    <w:p w:rsidR="005D2A77" w:rsidRPr="00EB1CB7" w:rsidRDefault="005D2A77" w:rsidP="005D2A77">
      <w:bookmarkStart w:id="5" w:name="_Toc299581987"/>
      <w:bookmarkStart w:id="6" w:name="_Toc299651037"/>
      <w:r w:rsidRPr="00EB1CB7">
        <w:t>Инженерная инфраструктура</w:t>
      </w:r>
      <w:bookmarkEnd w:id="5"/>
      <w:r w:rsidRPr="00EB1CB7">
        <w:t>*</w:t>
      </w:r>
      <w:bookmarkEnd w:id="6"/>
    </w:p>
    <w:tbl>
      <w:tblPr>
        <w:tblW w:w="9498"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4678"/>
      </w:tblGrid>
      <w:tr w:rsidR="005D2A77" w:rsidRPr="00EB1CB7" w:rsidTr="00332DF4">
        <w:trPr>
          <w:trHeight w:val="480"/>
        </w:trPr>
        <w:tc>
          <w:tcPr>
            <w:tcW w:w="4820" w:type="dxa"/>
            <w:shd w:val="clear" w:color="auto" w:fill="D9D9D9"/>
          </w:tcPr>
          <w:p w:rsidR="005D2A77" w:rsidRPr="00EB1CB7" w:rsidRDefault="005D2A77" w:rsidP="00332DF4">
            <w:pPr>
              <w:pStyle w:val="ConsPlusNormal"/>
              <w:keepLines/>
              <w:widowControl/>
              <w:ind w:firstLine="0"/>
              <w:rPr>
                <w:rFonts w:ascii="Times New Roman" w:hAnsi="Times New Roman" w:cs="Times New Roman"/>
                <w:b/>
                <w:sz w:val="24"/>
                <w:szCs w:val="24"/>
              </w:rPr>
            </w:pPr>
            <w:r w:rsidRPr="00EB1CB7">
              <w:rPr>
                <w:rFonts w:ascii="Times New Roman" w:hAnsi="Times New Roman" w:cs="Times New Roman"/>
                <w:b/>
                <w:sz w:val="24"/>
                <w:szCs w:val="24"/>
              </w:rPr>
              <w:t>Основные виды разрешенного использования</w:t>
            </w:r>
          </w:p>
        </w:tc>
        <w:tc>
          <w:tcPr>
            <w:tcW w:w="4678" w:type="dxa"/>
            <w:shd w:val="clear" w:color="auto" w:fill="D9D9D9"/>
          </w:tcPr>
          <w:p w:rsidR="005D2A77" w:rsidRPr="00EB1CB7" w:rsidRDefault="005D2A77" w:rsidP="00332DF4">
            <w:pPr>
              <w:pStyle w:val="ConsPlusNormal"/>
              <w:keepNext/>
              <w:keepLines/>
              <w:widowControl/>
              <w:ind w:firstLine="0"/>
              <w:rPr>
                <w:rFonts w:ascii="Times New Roman" w:hAnsi="Times New Roman" w:cs="Times New Roman"/>
                <w:b/>
                <w:sz w:val="24"/>
                <w:szCs w:val="24"/>
              </w:rPr>
            </w:pPr>
            <w:r w:rsidRPr="00EB1CB7">
              <w:rPr>
                <w:rFonts w:ascii="Times New Roman" w:hAnsi="Times New Roman" w:cs="Times New Roman"/>
                <w:b/>
                <w:sz w:val="24"/>
                <w:szCs w:val="24"/>
              </w:rPr>
              <w:t>Вспомогательные виды разрешенного использования (установленные к основным)</w:t>
            </w:r>
          </w:p>
        </w:tc>
      </w:tr>
      <w:tr w:rsidR="005D2A77" w:rsidRPr="00EB1CB7" w:rsidTr="00332DF4">
        <w:trPr>
          <w:trHeight w:val="265"/>
        </w:trPr>
        <w:tc>
          <w:tcPr>
            <w:tcW w:w="9498" w:type="dxa"/>
            <w:gridSpan w:val="2"/>
            <w:shd w:val="clear" w:color="auto" w:fill="auto"/>
          </w:tcPr>
          <w:p w:rsidR="005D2A77" w:rsidRPr="00EB1CB7" w:rsidRDefault="005D2A77" w:rsidP="00332DF4">
            <w:pPr>
              <w:jc w:val="center"/>
            </w:pPr>
            <w:r w:rsidRPr="00EB1CB7">
              <w:rPr>
                <w:b/>
                <w:bCs/>
              </w:rPr>
              <w:t>инфраструктура газопроводов</w:t>
            </w:r>
          </w:p>
        </w:tc>
      </w:tr>
      <w:tr w:rsidR="005D2A77" w:rsidRPr="00EB1CB7" w:rsidTr="00332DF4">
        <w:trPr>
          <w:trHeight w:val="480"/>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Газопроводы;</w:t>
            </w:r>
          </w:p>
          <w:p w:rsidR="005D2A77" w:rsidRPr="00EB1CB7" w:rsidRDefault="005D2A77" w:rsidP="005D2A77">
            <w:pPr>
              <w:numPr>
                <w:ilvl w:val="0"/>
                <w:numId w:val="11"/>
              </w:numPr>
              <w:tabs>
                <w:tab w:val="num" w:pos="290"/>
              </w:tabs>
              <w:ind w:left="0" w:firstLine="0"/>
            </w:pPr>
            <w:r w:rsidRPr="00EB1CB7">
              <w:t>Газораспределительные станции (ГРС);</w:t>
            </w:r>
          </w:p>
          <w:p w:rsidR="005D2A77" w:rsidRPr="00EB1CB7" w:rsidRDefault="005D2A77" w:rsidP="005D2A77">
            <w:pPr>
              <w:pStyle w:val="ConsPlusNormal"/>
              <w:widowControl/>
              <w:numPr>
                <w:ilvl w:val="0"/>
                <w:numId w:val="11"/>
              </w:numPr>
              <w:tabs>
                <w:tab w:val="num" w:pos="290"/>
              </w:tabs>
              <w:ind w:left="0" w:firstLine="0"/>
              <w:jc w:val="both"/>
              <w:rPr>
                <w:rFonts w:ascii="Times New Roman" w:hAnsi="Times New Roman" w:cs="Times New Roman"/>
                <w:sz w:val="24"/>
                <w:szCs w:val="24"/>
              </w:rPr>
            </w:pPr>
            <w:r w:rsidRPr="00EB1CB7">
              <w:rPr>
                <w:rFonts w:ascii="Times New Roman" w:hAnsi="Times New Roman" w:cs="Times New Roman"/>
                <w:sz w:val="24"/>
                <w:szCs w:val="24"/>
              </w:rPr>
              <w:t>Блочные газорегуляторные пункты (ГРПБ);</w:t>
            </w:r>
          </w:p>
          <w:p w:rsidR="005D2A77" w:rsidRPr="00EB1CB7" w:rsidRDefault="005D2A77" w:rsidP="005D2A77">
            <w:pPr>
              <w:pStyle w:val="ConsPlusNormal"/>
              <w:widowControl/>
              <w:numPr>
                <w:ilvl w:val="0"/>
                <w:numId w:val="11"/>
              </w:numPr>
              <w:tabs>
                <w:tab w:val="num" w:pos="290"/>
              </w:tabs>
              <w:ind w:left="0" w:firstLine="0"/>
              <w:jc w:val="both"/>
              <w:rPr>
                <w:rFonts w:ascii="Times New Roman" w:hAnsi="Times New Roman" w:cs="Times New Roman"/>
                <w:sz w:val="24"/>
                <w:szCs w:val="24"/>
              </w:rPr>
            </w:pPr>
            <w:r w:rsidRPr="00EB1CB7">
              <w:rPr>
                <w:rFonts w:ascii="Times New Roman" w:hAnsi="Times New Roman" w:cs="Times New Roman"/>
                <w:sz w:val="24"/>
                <w:szCs w:val="24"/>
              </w:rPr>
              <w:t>Шкафные газорегуляторные пункты (ШРП);</w:t>
            </w:r>
          </w:p>
          <w:p w:rsidR="005D2A77" w:rsidRPr="00EB1CB7" w:rsidRDefault="005D2A77" w:rsidP="005D2A77">
            <w:pPr>
              <w:pStyle w:val="ConsPlusNormal"/>
              <w:widowControl/>
              <w:numPr>
                <w:ilvl w:val="0"/>
                <w:numId w:val="11"/>
              </w:numPr>
              <w:tabs>
                <w:tab w:val="num" w:pos="290"/>
              </w:tabs>
              <w:ind w:left="0" w:firstLine="0"/>
              <w:jc w:val="both"/>
              <w:rPr>
                <w:rFonts w:ascii="Times New Roman" w:hAnsi="Times New Roman" w:cs="Times New Roman"/>
                <w:sz w:val="24"/>
                <w:szCs w:val="24"/>
              </w:rPr>
            </w:pPr>
          </w:p>
        </w:tc>
        <w:tc>
          <w:tcPr>
            <w:tcW w:w="4678" w:type="dxa"/>
            <w:shd w:val="clear" w:color="auto" w:fill="auto"/>
          </w:tcPr>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Ограждение в установленных случаях;</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Установка информационных знаков;</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Благоустройство территории в установленных случаях</w:t>
            </w:r>
          </w:p>
        </w:tc>
      </w:tr>
      <w:tr w:rsidR="005D2A77" w:rsidRPr="00EB1CB7" w:rsidTr="00332DF4">
        <w:trPr>
          <w:trHeight w:val="219"/>
        </w:trPr>
        <w:tc>
          <w:tcPr>
            <w:tcW w:w="9498" w:type="dxa"/>
            <w:gridSpan w:val="2"/>
            <w:shd w:val="clear" w:color="auto" w:fill="auto"/>
          </w:tcPr>
          <w:p w:rsidR="005D2A77" w:rsidRPr="00EB1CB7" w:rsidRDefault="005D2A77" w:rsidP="00332DF4">
            <w:pPr>
              <w:jc w:val="center"/>
            </w:pPr>
            <w:r w:rsidRPr="00EB1CB7">
              <w:rPr>
                <w:b/>
                <w:bCs/>
              </w:rPr>
              <w:t>электросетевая инфраструктура</w:t>
            </w:r>
          </w:p>
        </w:tc>
      </w:tr>
      <w:tr w:rsidR="005D2A77" w:rsidRPr="00EB1CB7" w:rsidTr="00332DF4">
        <w:trPr>
          <w:trHeight w:val="551"/>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Воздушные линии электропередачи;</w:t>
            </w:r>
          </w:p>
          <w:p w:rsidR="005D2A77" w:rsidRPr="00EB1CB7" w:rsidRDefault="005D2A77" w:rsidP="005D2A77">
            <w:pPr>
              <w:numPr>
                <w:ilvl w:val="0"/>
                <w:numId w:val="11"/>
              </w:numPr>
              <w:tabs>
                <w:tab w:val="num" w:pos="290"/>
              </w:tabs>
              <w:ind w:left="0" w:firstLine="0"/>
            </w:pPr>
            <w:r w:rsidRPr="00EB1CB7">
              <w:t xml:space="preserve">Кабельные линии электропередачи; </w:t>
            </w:r>
          </w:p>
          <w:p w:rsidR="005D2A77" w:rsidRPr="00EB1CB7" w:rsidRDefault="005D2A77" w:rsidP="005D2A77">
            <w:pPr>
              <w:numPr>
                <w:ilvl w:val="0"/>
                <w:numId w:val="11"/>
              </w:numPr>
              <w:tabs>
                <w:tab w:val="num" w:pos="290"/>
              </w:tabs>
              <w:ind w:left="0" w:firstLine="0"/>
            </w:pPr>
            <w:r w:rsidRPr="00EB1CB7">
              <w:t>Опоры воздушных линий электропередачи;</w:t>
            </w:r>
          </w:p>
          <w:p w:rsidR="005D2A77" w:rsidRPr="00EB1CB7" w:rsidRDefault="005D2A77" w:rsidP="005D2A77">
            <w:pPr>
              <w:numPr>
                <w:ilvl w:val="0"/>
                <w:numId w:val="11"/>
              </w:numPr>
              <w:tabs>
                <w:tab w:val="num" w:pos="290"/>
              </w:tabs>
              <w:ind w:left="0" w:firstLine="0"/>
            </w:pPr>
            <w:r w:rsidRPr="00EB1CB7">
              <w:t>Наземные кабельные сооружения (вентиляционные шахты, кабельные колодцы, подпитывающие устройства, переходные пункты);</w:t>
            </w:r>
          </w:p>
          <w:p w:rsidR="005D2A77" w:rsidRPr="00EB1CB7" w:rsidRDefault="005D2A77" w:rsidP="005D2A77">
            <w:pPr>
              <w:numPr>
                <w:ilvl w:val="0"/>
                <w:numId w:val="11"/>
              </w:numPr>
              <w:tabs>
                <w:tab w:val="num" w:pos="290"/>
              </w:tabs>
              <w:ind w:left="0" w:firstLine="0"/>
            </w:pPr>
            <w:r w:rsidRPr="00EB1CB7">
              <w:t>Электроподстанции;</w:t>
            </w:r>
          </w:p>
          <w:p w:rsidR="005D2A77" w:rsidRPr="00EB1CB7" w:rsidRDefault="005D2A77" w:rsidP="005D2A77">
            <w:pPr>
              <w:numPr>
                <w:ilvl w:val="0"/>
                <w:numId w:val="11"/>
              </w:numPr>
              <w:tabs>
                <w:tab w:val="num" w:pos="290"/>
              </w:tabs>
              <w:ind w:left="0" w:firstLine="0"/>
            </w:pPr>
            <w:r w:rsidRPr="00EB1CB7">
              <w:t>Распределительные пункты;</w:t>
            </w:r>
          </w:p>
          <w:p w:rsidR="005D2A77" w:rsidRPr="00EB1CB7" w:rsidRDefault="005D2A77" w:rsidP="005D2A77">
            <w:pPr>
              <w:numPr>
                <w:ilvl w:val="0"/>
                <w:numId w:val="11"/>
              </w:numPr>
              <w:tabs>
                <w:tab w:val="num" w:pos="290"/>
              </w:tabs>
              <w:ind w:left="0" w:firstLine="0"/>
            </w:pPr>
            <w:r w:rsidRPr="00EB1CB7">
              <w:t>Трансформаторные подстанции;</w:t>
            </w:r>
          </w:p>
          <w:p w:rsidR="005D2A77" w:rsidRPr="00EB1CB7" w:rsidRDefault="005D2A77" w:rsidP="00332DF4"/>
        </w:tc>
        <w:tc>
          <w:tcPr>
            <w:tcW w:w="4678" w:type="dxa"/>
            <w:shd w:val="clear" w:color="auto" w:fill="auto"/>
          </w:tcPr>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Ограждение в установленных случаях;</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Установка информационных знаков;</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Благоустройство территории в установленных случаях</w:t>
            </w:r>
          </w:p>
        </w:tc>
      </w:tr>
      <w:tr w:rsidR="005D2A77" w:rsidRPr="00EB1CB7" w:rsidTr="00332DF4">
        <w:trPr>
          <w:trHeight w:val="290"/>
        </w:trPr>
        <w:tc>
          <w:tcPr>
            <w:tcW w:w="9498" w:type="dxa"/>
            <w:gridSpan w:val="2"/>
            <w:shd w:val="clear" w:color="auto" w:fill="auto"/>
          </w:tcPr>
          <w:p w:rsidR="005D2A77" w:rsidRPr="00EB1CB7" w:rsidRDefault="005D2A77" w:rsidP="00332DF4">
            <w:pPr>
              <w:jc w:val="center"/>
            </w:pPr>
            <w:r w:rsidRPr="00EB1CB7">
              <w:rPr>
                <w:b/>
                <w:bCs/>
              </w:rPr>
              <w:t>объекты связи</w:t>
            </w:r>
          </w:p>
        </w:tc>
      </w:tr>
      <w:tr w:rsidR="005D2A77" w:rsidRPr="00EB1CB7" w:rsidTr="00332DF4">
        <w:trPr>
          <w:trHeight w:val="1781"/>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Кабельные линии связи;</w:t>
            </w:r>
          </w:p>
          <w:p w:rsidR="005D2A77" w:rsidRPr="00EB1CB7" w:rsidRDefault="005D2A77" w:rsidP="005D2A77">
            <w:pPr>
              <w:numPr>
                <w:ilvl w:val="0"/>
                <w:numId w:val="11"/>
              </w:numPr>
              <w:tabs>
                <w:tab w:val="num" w:pos="290"/>
              </w:tabs>
              <w:ind w:left="0" w:firstLine="0"/>
            </w:pPr>
            <w:r w:rsidRPr="00EB1CB7">
              <w:t>Воздушные линии связи;</w:t>
            </w:r>
          </w:p>
          <w:p w:rsidR="005D2A77" w:rsidRPr="00EB1CB7" w:rsidRDefault="005D2A77" w:rsidP="005D2A77">
            <w:pPr>
              <w:numPr>
                <w:ilvl w:val="0"/>
                <w:numId w:val="11"/>
              </w:numPr>
              <w:tabs>
                <w:tab w:val="num" w:pos="290"/>
              </w:tabs>
              <w:ind w:left="0" w:firstLine="0"/>
            </w:pPr>
            <w:r w:rsidRPr="00EB1CB7">
              <w:t>Радиорелейные линии;</w:t>
            </w:r>
          </w:p>
          <w:p w:rsidR="005D2A77" w:rsidRPr="00EB1CB7" w:rsidRDefault="005D2A77" w:rsidP="005D2A77">
            <w:pPr>
              <w:numPr>
                <w:ilvl w:val="0"/>
                <w:numId w:val="11"/>
              </w:numPr>
              <w:tabs>
                <w:tab w:val="num" w:pos="290"/>
              </w:tabs>
              <w:ind w:left="0" w:firstLine="0"/>
            </w:pPr>
            <w:r w:rsidRPr="00EB1CB7">
              <w:t xml:space="preserve">Радиорелейные станции с мачтой или башней </w:t>
            </w:r>
          </w:p>
          <w:p w:rsidR="005D2A77" w:rsidRPr="00EB1CB7" w:rsidRDefault="005D2A77" w:rsidP="00332DF4"/>
        </w:tc>
        <w:tc>
          <w:tcPr>
            <w:tcW w:w="4678" w:type="dxa"/>
            <w:shd w:val="clear" w:color="auto" w:fill="auto"/>
          </w:tcPr>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Ограждение в установленных случаях;</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Установка информационных знаков;</w:t>
            </w:r>
          </w:p>
          <w:p w:rsidR="005D2A77" w:rsidRPr="00EB1CB7" w:rsidRDefault="005D2A77" w:rsidP="005D2A77">
            <w:pPr>
              <w:pStyle w:val="ConsPlusNormal"/>
              <w:widowControl/>
              <w:numPr>
                <w:ilvl w:val="0"/>
                <w:numId w:val="10"/>
              </w:numPr>
              <w:tabs>
                <w:tab w:val="left" w:pos="290"/>
              </w:tabs>
              <w:ind w:left="0" w:firstLine="0"/>
              <w:rPr>
                <w:sz w:val="24"/>
                <w:szCs w:val="24"/>
              </w:rPr>
            </w:pPr>
            <w:r w:rsidRPr="00EB1CB7">
              <w:rPr>
                <w:rFonts w:ascii="Times New Roman" w:hAnsi="Times New Roman" w:cs="Times New Roman"/>
                <w:sz w:val="24"/>
                <w:szCs w:val="24"/>
              </w:rPr>
              <w:t>Благоустройство территории в установленных случаях</w:t>
            </w:r>
          </w:p>
        </w:tc>
      </w:tr>
      <w:tr w:rsidR="005D2A77" w:rsidRPr="00EB1CB7" w:rsidTr="00332DF4">
        <w:trPr>
          <w:trHeight w:val="274"/>
        </w:trPr>
        <w:tc>
          <w:tcPr>
            <w:tcW w:w="9498" w:type="dxa"/>
            <w:gridSpan w:val="2"/>
            <w:shd w:val="clear" w:color="auto" w:fill="auto"/>
          </w:tcPr>
          <w:p w:rsidR="005D2A77" w:rsidRPr="00EB1CB7" w:rsidRDefault="005D2A77" w:rsidP="00332DF4">
            <w:pPr>
              <w:jc w:val="center"/>
              <w:rPr>
                <w:b/>
              </w:rPr>
            </w:pPr>
            <w:r w:rsidRPr="00EB1CB7">
              <w:rPr>
                <w:b/>
              </w:rPr>
              <w:t>объекты водоснабжения</w:t>
            </w:r>
          </w:p>
        </w:tc>
      </w:tr>
      <w:tr w:rsidR="005D2A77" w:rsidRPr="00EB1CB7" w:rsidTr="00332DF4">
        <w:trPr>
          <w:trHeight w:val="1544"/>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Хозяйственно-питьевые централизованные водопроводы</w:t>
            </w:r>
          </w:p>
          <w:p w:rsidR="005D2A77" w:rsidRPr="00EB1CB7" w:rsidRDefault="005D2A77" w:rsidP="005D2A77">
            <w:pPr>
              <w:numPr>
                <w:ilvl w:val="0"/>
                <w:numId w:val="11"/>
              </w:numPr>
              <w:tabs>
                <w:tab w:val="num" w:pos="290"/>
              </w:tabs>
              <w:ind w:left="0" w:firstLine="0"/>
            </w:pPr>
            <w:r w:rsidRPr="00EB1CB7">
              <w:t>Водопроводы производственного водоснабжения централизованные и локальные</w:t>
            </w:r>
          </w:p>
          <w:p w:rsidR="005D2A77" w:rsidRPr="00EB1CB7" w:rsidRDefault="005D2A77" w:rsidP="005D2A77">
            <w:pPr>
              <w:numPr>
                <w:ilvl w:val="0"/>
                <w:numId w:val="11"/>
              </w:numPr>
              <w:tabs>
                <w:tab w:val="num" w:pos="290"/>
              </w:tabs>
              <w:ind w:left="0" w:firstLine="0"/>
            </w:pPr>
            <w:r w:rsidRPr="00EB1CB7">
              <w:t>Водопроводы для пожаротушения централизованные и локальные;</w:t>
            </w:r>
          </w:p>
          <w:p w:rsidR="005D2A77" w:rsidRPr="00EB1CB7" w:rsidRDefault="005D2A77" w:rsidP="005D2A77">
            <w:pPr>
              <w:numPr>
                <w:ilvl w:val="0"/>
                <w:numId w:val="11"/>
              </w:numPr>
              <w:tabs>
                <w:tab w:val="num" w:pos="290"/>
              </w:tabs>
              <w:ind w:left="0" w:firstLine="0"/>
            </w:pPr>
            <w:r w:rsidRPr="00EB1CB7">
              <w:t xml:space="preserve">Локальные водопроводы для поливки и мойки территорий и т.п.; поливки посадок в </w:t>
            </w:r>
            <w:r w:rsidRPr="00EB1CB7">
              <w:lastRenderedPageBreak/>
              <w:t>теплицах, парниках и на открытых участках, а также приусадебных участков</w:t>
            </w:r>
          </w:p>
          <w:p w:rsidR="005D2A77" w:rsidRPr="00EB1CB7" w:rsidRDefault="005D2A77" w:rsidP="005D2A77">
            <w:pPr>
              <w:numPr>
                <w:ilvl w:val="0"/>
                <w:numId w:val="11"/>
              </w:numPr>
              <w:tabs>
                <w:tab w:val="num" w:pos="290"/>
              </w:tabs>
              <w:ind w:left="0" w:firstLine="0"/>
            </w:pPr>
            <w:r w:rsidRPr="00EB1CB7">
              <w:t>Водозаборные сооружения</w:t>
            </w:r>
          </w:p>
          <w:p w:rsidR="005D2A77" w:rsidRPr="00EB1CB7" w:rsidRDefault="005D2A77" w:rsidP="005D2A77">
            <w:pPr>
              <w:numPr>
                <w:ilvl w:val="0"/>
                <w:numId w:val="11"/>
              </w:numPr>
              <w:tabs>
                <w:tab w:val="num" w:pos="290"/>
              </w:tabs>
              <w:ind w:left="0" w:firstLine="0"/>
            </w:pPr>
            <w:r w:rsidRPr="00EB1CB7">
              <w:t xml:space="preserve">Сооружения водоподготовки </w:t>
            </w:r>
          </w:p>
          <w:p w:rsidR="005D2A77" w:rsidRPr="00EB1CB7" w:rsidRDefault="005D2A77" w:rsidP="005D2A77">
            <w:pPr>
              <w:numPr>
                <w:ilvl w:val="0"/>
                <w:numId w:val="11"/>
              </w:numPr>
              <w:tabs>
                <w:tab w:val="num" w:pos="290"/>
              </w:tabs>
              <w:ind w:left="0" w:firstLine="0"/>
            </w:pPr>
            <w:r w:rsidRPr="00EB1CB7">
              <w:t>Насосные станции</w:t>
            </w:r>
          </w:p>
          <w:p w:rsidR="005D2A77" w:rsidRPr="00EB1CB7" w:rsidRDefault="005D2A77" w:rsidP="005D2A77">
            <w:pPr>
              <w:numPr>
                <w:ilvl w:val="0"/>
                <w:numId w:val="11"/>
              </w:numPr>
              <w:tabs>
                <w:tab w:val="num" w:pos="290"/>
              </w:tabs>
              <w:ind w:left="0" w:firstLine="0"/>
            </w:pPr>
            <w:r w:rsidRPr="00EB1CB7">
              <w:t>Противопожарные емкости (подземные и наземные)</w:t>
            </w:r>
          </w:p>
          <w:p w:rsidR="005D2A77" w:rsidRPr="00EB1CB7" w:rsidRDefault="005D2A77" w:rsidP="005D2A77">
            <w:pPr>
              <w:numPr>
                <w:ilvl w:val="0"/>
                <w:numId w:val="11"/>
              </w:numPr>
              <w:tabs>
                <w:tab w:val="num" w:pos="290"/>
              </w:tabs>
              <w:ind w:left="0" w:firstLine="0"/>
            </w:pPr>
            <w:r w:rsidRPr="00EB1CB7">
              <w:t>Резервуары и водонапорные башни</w:t>
            </w:r>
          </w:p>
        </w:tc>
        <w:tc>
          <w:tcPr>
            <w:tcW w:w="4678" w:type="dxa"/>
            <w:shd w:val="clear" w:color="auto" w:fill="auto"/>
          </w:tcPr>
          <w:p w:rsidR="005D2A77" w:rsidRPr="00EB1CB7" w:rsidRDefault="005D2A77" w:rsidP="005D2A77">
            <w:pPr>
              <w:numPr>
                <w:ilvl w:val="0"/>
                <w:numId w:val="11"/>
              </w:numPr>
              <w:tabs>
                <w:tab w:val="num" w:pos="290"/>
              </w:tabs>
              <w:ind w:left="0" w:firstLine="0"/>
            </w:pPr>
            <w:r w:rsidRPr="00EB1CB7">
              <w:lastRenderedPageBreak/>
              <w:t>Подъезды и проезды к зданиям и сооружениям водопровода, водозаборам</w:t>
            </w:r>
          </w:p>
          <w:p w:rsidR="005D2A77" w:rsidRPr="00EB1CB7" w:rsidRDefault="005D2A77" w:rsidP="005D2A77">
            <w:pPr>
              <w:numPr>
                <w:ilvl w:val="0"/>
                <w:numId w:val="11"/>
              </w:numPr>
              <w:tabs>
                <w:tab w:val="num" w:pos="290"/>
              </w:tabs>
              <w:ind w:left="0" w:firstLine="0"/>
            </w:pPr>
            <w:r w:rsidRPr="00EB1CB7">
              <w:t>Ограждения в установленных случаях</w:t>
            </w:r>
          </w:p>
          <w:p w:rsidR="005D2A77" w:rsidRPr="00EB1CB7" w:rsidRDefault="005D2A77" w:rsidP="005D2A77">
            <w:pPr>
              <w:numPr>
                <w:ilvl w:val="0"/>
                <w:numId w:val="11"/>
              </w:numPr>
              <w:tabs>
                <w:tab w:val="num" w:pos="290"/>
              </w:tabs>
              <w:ind w:left="0" w:firstLine="0"/>
            </w:pPr>
            <w:r w:rsidRPr="00EB1CB7">
              <w:t>Информационные знаки</w:t>
            </w:r>
          </w:p>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tc>
      </w:tr>
      <w:tr w:rsidR="005D2A77" w:rsidRPr="00EB1CB7" w:rsidTr="00332DF4">
        <w:trPr>
          <w:trHeight w:val="193"/>
        </w:trPr>
        <w:tc>
          <w:tcPr>
            <w:tcW w:w="9498" w:type="dxa"/>
            <w:gridSpan w:val="2"/>
            <w:shd w:val="clear" w:color="auto" w:fill="auto"/>
          </w:tcPr>
          <w:p w:rsidR="005D2A77" w:rsidRPr="00EB1CB7" w:rsidRDefault="005D2A77" w:rsidP="00332DF4">
            <w:pPr>
              <w:jc w:val="center"/>
            </w:pPr>
            <w:r w:rsidRPr="00EB1CB7">
              <w:rPr>
                <w:b/>
                <w:bCs/>
              </w:rPr>
              <w:lastRenderedPageBreak/>
              <w:t>объекты теплоснабжения</w:t>
            </w:r>
          </w:p>
        </w:tc>
      </w:tr>
      <w:tr w:rsidR="005D2A77" w:rsidRPr="00EB1CB7" w:rsidTr="00332DF4">
        <w:trPr>
          <w:trHeight w:val="1466"/>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 xml:space="preserve">Котельные, работающие на угольном, газовом, мазутном и </w:t>
            </w:r>
            <w:proofErr w:type="spellStart"/>
            <w:r w:rsidRPr="00EB1CB7">
              <w:t>газомазутном</w:t>
            </w:r>
            <w:proofErr w:type="spellEnd"/>
            <w:r w:rsidRPr="00EB1CB7">
              <w:t xml:space="preserve"> топливе;</w:t>
            </w:r>
          </w:p>
          <w:p w:rsidR="005D2A77" w:rsidRPr="00EB1CB7" w:rsidRDefault="005D2A77" w:rsidP="00332DF4"/>
        </w:tc>
        <w:tc>
          <w:tcPr>
            <w:tcW w:w="4678" w:type="dxa"/>
            <w:shd w:val="clear" w:color="auto" w:fill="auto"/>
          </w:tcPr>
          <w:p w:rsidR="005D2A77" w:rsidRPr="00EB1CB7" w:rsidRDefault="005D2A77" w:rsidP="005D2A77">
            <w:pPr>
              <w:numPr>
                <w:ilvl w:val="0"/>
                <w:numId w:val="11"/>
              </w:numPr>
              <w:tabs>
                <w:tab w:val="num" w:pos="290"/>
              </w:tabs>
              <w:ind w:left="0" w:firstLine="0"/>
            </w:pPr>
            <w:r w:rsidRPr="00EB1CB7">
              <w:t>Подъезды и проезды к зданиям и сооружениям тепловых сетей</w:t>
            </w:r>
          </w:p>
          <w:p w:rsidR="005D2A77" w:rsidRPr="00EB1CB7" w:rsidRDefault="005D2A77" w:rsidP="005D2A77">
            <w:pPr>
              <w:numPr>
                <w:ilvl w:val="0"/>
                <w:numId w:val="11"/>
              </w:numPr>
              <w:tabs>
                <w:tab w:val="num" w:pos="290"/>
              </w:tabs>
              <w:ind w:left="0" w:firstLine="0"/>
            </w:pPr>
            <w:r w:rsidRPr="00EB1CB7">
              <w:t>Ограждения в установленных случаях</w:t>
            </w:r>
          </w:p>
          <w:p w:rsidR="005D2A77" w:rsidRPr="00EB1CB7" w:rsidRDefault="005D2A77" w:rsidP="005D2A77">
            <w:pPr>
              <w:numPr>
                <w:ilvl w:val="0"/>
                <w:numId w:val="11"/>
              </w:numPr>
              <w:tabs>
                <w:tab w:val="num" w:pos="290"/>
              </w:tabs>
              <w:ind w:left="0" w:firstLine="0"/>
            </w:pPr>
            <w:r w:rsidRPr="00EB1CB7">
              <w:t>Благоустройство зданий и сооружений</w:t>
            </w:r>
          </w:p>
          <w:p w:rsidR="005D2A77" w:rsidRPr="00EB1CB7" w:rsidRDefault="005D2A77" w:rsidP="005D2A77">
            <w:pPr>
              <w:numPr>
                <w:ilvl w:val="0"/>
                <w:numId w:val="11"/>
              </w:numPr>
              <w:tabs>
                <w:tab w:val="num" w:pos="290"/>
              </w:tabs>
              <w:ind w:left="0" w:firstLine="0"/>
            </w:pPr>
            <w:r w:rsidRPr="00EB1CB7">
              <w:t>Временные стоянки автотранспорта</w:t>
            </w:r>
          </w:p>
        </w:tc>
      </w:tr>
    </w:tbl>
    <w:p w:rsidR="005D2A77" w:rsidRPr="00EB1CB7" w:rsidRDefault="005D2A77" w:rsidP="005D2A77">
      <w:pPr>
        <w:ind w:firstLine="709"/>
        <w:rPr>
          <w:i/>
        </w:rPr>
      </w:pPr>
      <w:r w:rsidRPr="00EB1CB7">
        <w:rPr>
          <w:i/>
        </w:rPr>
        <w:t>*Примечание: Условно разрешенные виды использования для объектов инженерной инфраструктуры не устанавливаются</w:t>
      </w:r>
    </w:p>
    <w:p w:rsidR="005D2A77" w:rsidRPr="00EB1CB7" w:rsidRDefault="005D2A77" w:rsidP="005D2A77">
      <w:pPr>
        <w:pStyle w:val="a3"/>
        <w:jc w:val="both"/>
      </w:pPr>
      <w:r w:rsidRPr="00EB1CB7">
        <w:t>2) Параметры застройки земельных участков и объектов капитального строительства зоны ИТ2:</w:t>
      </w:r>
    </w:p>
    <w:p w:rsidR="005D2A77" w:rsidRPr="00EB1CB7" w:rsidRDefault="005D2A77" w:rsidP="005D2A77">
      <w:pPr>
        <w:pStyle w:val="a3"/>
        <w:jc w:val="both"/>
      </w:pPr>
    </w:p>
    <w:p w:rsidR="005D2A77" w:rsidRPr="00EB1CB7" w:rsidRDefault="005D2A77" w:rsidP="005D2A77">
      <w:pPr>
        <w:pStyle w:val="a4"/>
        <w:numPr>
          <w:ilvl w:val="0"/>
          <w:numId w:val="4"/>
        </w:numPr>
        <w:jc w:val="both"/>
        <w:rPr>
          <w:b/>
        </w:rPr>
      </w:pPr>
      <w:r w:rsidRPr="00EB1CB7">
        <w:rPr>
          <w:b/>
        </w:rPr>
        <w:t xml:space="preserve">предельные (минимальные и (или) максимальные) размеры земельных </w:t>
      </w:r>
    </w:p>
    <w:p w:rsidR="005D2A77" w:rsidRPr="00EB1CB7" w:rsidRDefault="005D2A77" w:rsidP="005D2A77">
      <w:pPr>
        <w:jc w:val="both"/>
        <w:rPr>
          <w:b/>
        </w:rPr>
      </w:pPr>
      <w:r w:rsidRPr="00EB1CB7">
        <w:rPr>
          <w:b/>
        </w:rPr>
        <w:t>участков, в том числе их площадь:</w:t>
      </w:r>
    </w:p>
    <w:p w:rsidR="005D2A77" w:rsidRPr="00EB1CB7" w:rsidRDefault="005D2A77" w:rsidP="005D2A77">
      <w:r w:rsidRPr="00EB1CB7">
        <w:t>Минимальный – 0,2 га;</w:t>
      </w:r>
    </w:p>
    <w:p w:rsidR="005D2A77" w:rsidRPr="00EB1CB7" w:rsidRDefault="005D2A77" w:rsidP="005D2A77">
      <w:r w:rsidRPr="00EB1CB7">
        <w:t>Максимальный – 55га.</w:t>
      </w:r>
    </w:p>
    <w:p w:rsidR="005D2A77" w:rsidRPr="00EB1CB7" w:rsidRDefault="005D2A77" w:rsidP="005D2A77"/>
    <w:p w:rsidR="005D2A77" w:rsidRPr="00EB1CB7" w:rsidRDefault="005D2A77" w:rsidP="005D2A77">
      <w:pPr>
        <w:rPr>
          <w:b/>
        </w:rPr>
      </w:pPr>
      <w:r w:rsidRPr="00EB1CB7">
        <w:rPr>
          <w:b/>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6 м.</w:t>
      </w:r>
      <w:r w:rsidRPr="00EB1CB7">
        <w:t xml:space="preserve"> Для размещения объектов инженерной инфраструктуры - </w:t>
      </w:r>
      <w:r w:rsidRPr="00EB1CB7">
        <w:rPr>
          <w:b/>
        </w:rPr>
        <w:t>0,5 м.</w:t>
      </w:r>
    </w:p>
    <w:p w:rsidR="005D2A77" w:rsidRPr="00EB1CB7" w:rsidRDefault="005D2A77" w:rsidP="005D2A77">
      <w:pPr>
        <w:rPr>
          <w:b/>
        </w:rPr>
      </w:pPr>
    </w:p>
    <w:p w:rsidR="005D2A77" w:rsidRPr="00EB1CB7" w:rsidRDefault="005D2A77" w:rsidP="005D2A77">
      <w:pPr>
        <w:rPr>
          <w:b/>
        </w:rPr>
      </w:pPr>
    </w:p>
    <w:p w:rsidR="005D2A77" w:rsidRPr="00EB1CB7" w:rsidRDefault="005D2A77" w:rsidP="005D2A77">
      <w:pPr>
        <w:pStyle w:val="a4"/>
        <w:numPr>
          <w:ilvl w:val="0"/>
          <w:numId w:val="4"/>
        </w:numPr>
        <w:shd w:val="clear" w:color="auto" w:fill="FFFFFF"/>
        <w:tabs>
          <w:tab w:val="num" w:pos="1368"/>
          <w:tab w:val="left" w:pos="9781"/>
        </w:tabs>
        <w:ind w:right="-82"/>
        <w:jc w:val="both"/>
        <w:rPr>
          <w:b/>
        </w:rPr>
      </w:pPr>
      <w:r w:rsidRPr="00EB1CB7">
        <w:rPr>
          <w:b/>
        </w:rPr>
        <w:t xml:space="preserve">предельное количество этажей или предельная высота зданий, строений, </w:t>
      </w:r>
    </w:p>
    <w:p w:rsidR="005D2A77" w:rsidRPr="00EB1CB7" w:rsidRDefault="005D2A77" w:rsidP="005D2A77">
      <w:pPr>
        <w:shd w:val="clear" w:color="auto" w:fill="FFFFFF"/>
        <w:tabs>
          <w:tab w:val="num" w:pos="1368"/>
          <w:tab w:val="left" w:pos="9781"/>
        </w:tabs>
        <w:ind w:right="-82"/>
        <w:jc w:val="both"/>
        <w:rPr>
          <w:b/>
        </w:rPr>
      </w:pPr>
      <w:r w:rsidRPr="00EB1CB7">
        <w:rPr>
          <w:b/>
        </w:rPr>
        <w:t xml:space="preserve">сооружений: </w:t>
      </w:r>
    </w:p>
    <w:p w:rsidR="005D2A77" w:rsidRPr="00EB1CB7" w:rsidRDefault="005D2A77" w:rsidP="005D2A77">
      <w:pPr>
        <w:shd w:val="clear" w:color="auto" w:fill="FFFFFF"/>
        <w:tabs>
          <w:tab w:val="num" w:pos="1368"/>
          <w:tab w:val="left" w:pos="9781"/>
        </w:tabs>
        <w:ind w:left="360" w:right="-82"/>
        <w:jc w:val="both"/>
        <w:rPr>
          <w:b/>
        </w:rPr>
      </w:pPr>
      <w:r w:rsidRPr="00EB1CB7">
        <w:t>Предельная высота зданий и сооружений - 18 м (устанавливается в зависимости от индивидуальных особенностей застройки).</w:t>
      </w:r>
    </w:p>
    <w:p w:rsidR="005D2A77" w:rsidRPr="00EB1CB7" w:rsidRDefault="005D2A77" w:rsidP="005D2A77">
      <w:pPr>
        <w:jc w:val="both"/>
      </w:pPr>
    </w:p>
    <w:p w:rsidR="005D2A77" w:rsidRPr="00EB1CB7" w:rsidRDefault="005D2A77" w:rsidP="005D2A77">
      <w:pPr>
        <w:pStyle w:val="a4"/>
        <w:numPr>
          <w:ilvl w:val="0"/>
          <w:numId w:val="4"/>
        </w:numPr>
        <w:jc w:val="both"/>
        <w:rPr>
          <w:b/>
        </w:rPr>
      </w:pPr>
      <w:r w:rsidRPr="00EB1CB7">
        <w:rPr>
          <w:b/>
        </w:rPr>
        <w:t xml:space="preserve">максимальный процент застройки в границах земельного участка: 60%.   </w:t>
      </w:r>
    </w:p>
    <w:p w:rsidR="005D2A77" w:rsidRPr="00EB1CB7" w:rsidRDefault="005D2A77" w:rsidP="005D2A77">
      <w:pPr>
        <w:jc w:val="both"/>
        <w:rPr>
          <w:b/>
        </w:rPr>
      </w:pPr>
    </w:p>
    <w:p w:rsidR="00115931" w:rsidRDefault="00DF2936" w:rsidP="001A2A0E">
      <w:pPr>
        <w:rPr>
          <w:b/>
        </w:rPr>
      </w:pPr>
      <w:r w:rsidRPr="00DF2936">
        <w:rPr>
          <w:b/>
        </w:rPr>
        <w:t xml:space="preserve">                          3.Зона инженерного транспорта – ИТ3</w:t>
      </w:r>
    </w:p>
    <w:p w:rsidR="00DF2936" w:rsidRPr="00EB1CB7" w:rsidRDefault="00DF2936" w:rsidP="00DF2936">
      <w:pPr>
        <w:pStyle w:val="a3"/>
        <w:jc w:val="both"/>
      </w:pPr>
      <w:r w:rsidRPr="00EB1CB7">
        <w:t xml:space="preserve">2) Параметры застройки земельных участков и объектов </w:t>
      </w:r>
      <w:proofErr w:type="gramStart"/>
      <w:r w:rsidRPr="00EB1CB7">
        <w:t>кап</w:t>
      </w:r>
      <w:r>
        <w:t>итального</w:t>
      </w:r>
      <w:proofErr w:type="gramEnd"/>
      <w:r>
        <w:t xml:space="preserve"> строительства зоны ИТ3</w:t>
      </w:r>
      <w:r w:rsidRPr="00EB1CB7">
        <w:t>:</w:t>
      </w:r>
    </w:p>
    <w:p w:rsidR="00DF2936" w:rsidRPr="00EB1CB7" w:rsidRDefault="00DF2936" w:rsidP="00DF2936">
      <w:pPr>
        <w:pStyle w:val="a3"/>
        <w:jc w:val="both"/>
      </w:pPr>
    </w:p>
    <w:p w:rsidR="00DF2936" w:rsidRPr="00EB1CB7" w:rsidRDefault="00DF2936" w:rsidP="00DF2936">
      <w:pPr>
        <w:pStyle w:val="a4"/>
        <w:numPr>
          <w:ilvl w:val="0"/>
          <w:numId w:val="14"/>
        </w:numPr>
        <w:jc w:val="both"/>
        <w:rPr>
          <w:b/>
        </w:rPr>
      </w:pPr>
      <w:r w:rsidRPr="00EB1CB7">
        <w:rPr>
          <w:b/>
        </w:rPr>
        <w:t xml:space="preserve">предельные (минимальные и (или) максимальные) размеры </w:t>
      </w:r>
      <w:proofErr w:type="gramStart"/>
      <w:r w:rsidRPr="00EB1CB7">
        <w:rPr>
          <w:b/>
        </w:rPr>
        <w:t>земельных</w:t>
      </w:r>
      <w:proofErr w:type="gramEnd"/>
      <w:r w:rsidRPr="00EB1CB7">
        <w:rPr>
          <w:b/>
        </w:rPr>
        <w:t xml:space="preserve"> </w:t>
      </w:r>
    </w:p>
    <w:p w:rsidR="00DF2936" w:rsidRPr="00EB1CB7" w:rsidRDefault="00DF2936" w:rsidP="00DF2936">
      <w:pPr>
        <w:jc w:val="both"/>
        <w:rPr>
          <w:b/>
        </w:rPr>
      </w:pPr>
      <w:r w:rsidRPr="00EB1CB7">
        <w:rPr>
          <w:b/>
        </w:rPr>
        <w:t>участков, в том числе их площадь:</w:t>
      </w:r>
    </w:p>
    <w:p w:rsidR="00DF2936" w:rsidRPr="00EB1CB7" w:rsidRDefault="00DF2936" w:rsidP="00DF2936">
      <w:r>
        <w:t>Минимальный – 0,1</w:t>
      </w:r>
      <w:r w:rsidRPr="00EB1CB7">
        <w:t xml:space="preserve"> га;</w:t>
      </w:r>
    </w:p>
    <w:p w:rsidR="00DF2936" w:rsidRPr="00EB1CB7" w:rsidRDefault="00DF2936" w:rsidP="00DF2936">
      <w:r>
        <w:t>Максимальный – _______</w:t>
      </w:r>
      <w:proofErr w:type="gramStart"/>
      <w:r w:rsidRPr="00EB1CB7">
        <w:t>га</w:t>
      </w:r>
      <w:proofErr w:type="gramEnd"/>
      <w:r w:rsidRPr="00EB1CB7">
        <w:t>.</w:t>
      </w:r>
    </w:p>
    <w:p w:rsidR="00DF2936" w:rsidRPr="00EB1CB7" w:rsidRDefault="00DF2936" w:rsidP="00DF2936"/>
    <w:p w:rsidR="00DF2936" w:rsidRPr="00EB1CB7" w:rsidRDefault="00DF2936" w:rsidP="00DF2936">
      <w:pPr>
        <w:rPr>
          <w:b/>
        </w:rPr>
      </w:pPr>
      <w:r w:rsidRPr="00EB1CB7">
        <w:rPr>
          <w:b/>
        </w:rPr>
        <w:t xml:space="preserve">2) минимальные отступы от </w:t>
      </w:r>
      <w:r>
        <w:rPr>
          <w:b/>
        </w:rPr>
        <w:t xml:space="preserve"> стен зданий и сооружений до </w:t>
      </w:r>
      <w:r w:rsidRPr="00EB1CB7">
        <w:rPr>
          <w:b/>
        </w:rPr>
        <w:t xml:space="preserve">границ земельных </w:t>
      </w:r>
      <w:r>
        <w:rPr>
          <w:b/>
        </w:rPr>
        <w:t>участков  должны быть не менее  1</w:t>
      </w:r>
      <w:r w:rsidRPr="00EB1CB7">
        <w:rPr>
          <w:b/>
        </w:rPr>
        <w:t xml:space="preserve"> м.</w:t>
      </w:r>
      <w:r>
        <w:t xml:space="preserve"> Минимальные отступы от стен зданий и сооружений до красных линий улиц и проездов не менее 5 м</w:t>
      </w:r>
    </w:p>
    <w:p w:rsidR="00DF2936" w:rsidRPr="00EB1CB7" w:rsidRDefault="00DF2936" w:rsidP="00DF2936">
      <w:pPr>
        <w:rPr>
          <w:b/>
        </w:rPr>
      </w:pPr>
    </w:p>
    <w:p w:rsidR="00DF2936" w:rsidRPr="00EB1CB7" w:rsidRDefault="00DF2936" w:rsidP="00DF2936">
      <w:pPr>
        <w:rPr>
          <w:b/>
        </w:rPr>
      </w:pPr>
    </w:p>
    <w:p w:rsidR="00DF2936" w:rsidRPr="00EB1CB7" w:rsidRDefault="00DF2936" w:rsidP="00DF2936">
      <w:pPr>
        <w:pStyle w:val="a4"/>
        <w:numPr>
          <w:ilvl w:val="0"/>
          <w:numId w:val="14"/>
        </w:numPr>
        <w:shd w:val="clear" w:color="auto" w:fill="FFFFFF"/>
        <w:tabs>
          <w:tab w:val="left" w:pos="9781"/>
        </w:tabs>
        <w:ind w:right="-82"/>
        <w:jc w:val="both"/>
        <w:rPr>
          <w:b/>
        </w:rPr>
      </w:pPr>
      <w:r w:rsidRPr="00EB1CB7">
        <w:rPr>
          <w:b/>
        </w:rPr>
        <w:lastRenderedPageBreak/>
        <w:t xml:space="preserve">предельное количество этажей или предельная высота зданий, строений, </w:t>
      </w:r>
    </w:p>
    <w:p w:rsidR="00DF2936" w:rsidRPr="00EB1CB7" w:rsidRDefault="00DF2936" w:rsidP="00DF2936">
      <w:pPr>
        <w:shd w:val="clear" w:color="auto" w:fill="FFFFFF"/>
        <w:tabs>
          <w:tab w:val="num" w:pos="1368"/>
          <w:tab w:val="left" w:pos="9781"/>
        </w:tabs>
        <w:ind w:right="-82"/>
        <w:jc w:val="both"/>
        <w:rPr>
          <w:b/>
        </w:rPr>
      </w:pPr>
      <w:r w:rsidRPr="00EB1CB7">
        <w:rPr>
          <w:b/>
        </w:rPr>
        <w:t xml:space="preserve">сооружений: </w:t>
      </w:r>
    </w:p>
    <w:p w:rsidR="00DF2936" w:rsidRPr="00EB1CB7" w:rsidRDefault="00DF2936" w:rsidP="00DF2936">
      <w:pPr>
        <w:shd w:val="clear" w:color="auto" w:fill="FFFFFF"/>
        <w:tabs>
          <w:tab w:val="num" w:pos="1368"/>
          <w:tab w:val="left" w:pos="9781"/>
        </w:tabs>
        <w:ind w:left="360" w:right="-82"/>
        <w:jc w:val="both"/>
        <w:rPr>
          <w:b/>
        </w:rPr>
      </w:pPr>
      <w:r w:rsidRPr="00EB1CB7">
        <w:t>Предельная высота зданий и сооружений - 18 м (устанавливается в зависимости от индивидуальных особенностей застройки).</w:t>
      </w:r>
    </w:p>
    <w:p w:rsidR="00DF2936" w:rsidRPr="00EB1CB7" w:rsidRDefault="00DF2936" w:rsidP="00DF2936">
      <w:pPr>
        <w:jc w:val="both"/>
      </w:pPr>
    </w:p>
    <w:p w:rsidR="00DF2936" w:rsidRPr="00EB1CB7" w:rsidRDefault="00DF2936" w:rsidP="00DF2936">
      <w:pPr>
        <w:pStyle w:val="a4"/>
        <w:numPr>
          <w:ilvl w:val="0"/>
          <w:numId w:val="14"/>
        </w:numPr>
        <w:jc w:val="both"/>
        <w:rPr>
          <w:b/>
        </w:rPr>
      </w:pPr>
      <w:r w:rsidRPr="00EB1CB7">
        <w:rPr>
          <w:b/>
        </w:rPr>
        <w:t xml:space="preserve">максимальный процент застройки в границах земельного участка: 60%.   </w:t>
      </w:r>
    </w:p>
    <w:p w:rsidR="00DF2936" w:rsidRPr="00DF2936" w:rsidRDefault="00DF2936" w:rsidP="001A2A0E"/>
    <w:p w:rsidR="00A96AE5" w:rsidRPr="00EB1CB7" w:rsidRDefault="00A96AE5" w:rsidP="001A2A0E"/>
    <w:p w:rsidR="000A7D65" w:rsidRPr="00BD4DA8" w:rsidRDefault="00A96AE5" w:rsidP="00A96AE5">
      <w:pPr>
        <w:pStyle w:val="a3"/>
        <w:jc w:val="both"/>
        <w:rPr>
          <w:b/>
          <w:i/>
          <w:u w:val="single"/>
        </w:rPr>
      </w:pPr>
      <w:r w:rsidRPr="00EB1CB7">
        <w:t xml:space="preserve">   </w:t>
      </w:r>
      <w:r w:rsidRPr="00BD4DA8">
        <w:rPr>
          <w:b/>
          <w:i/>
          <w:u w:val="single"/>
        </w:rPr>
        <w:t xml:space="preserve">6.  </w:t>
      </w:r>
      <w:r w:rsidR="00D3161C">
        <w:rPr>
          <w:b/>
          <w:i/>
          <w:u w:val="single"/>
        </w:rPr>
        <w:t>В ст. 23  дополнить</w:t>
      </w:r>
      <w:r w:rsidR="000A7D65" w:rsidRPr="00BD4DA8">
        <w:rPr>
          <w:b/>
          <w:i/>
          <w:u w:val="single"/>
        </w:rPr>
        <w:t>:</w:t>
      </w:r>
    </w:p>
    <w:p w:rsidR="00A96AE5" w:rsidRPr="00EB1CB7" w:rsidRDefault="00D3161C" w:rsidP="00A96AE5">
      <w:pPr>
        <w:pStyle w:val="a3"/>
        <w:jc w:val="both"/>
      </w:pPr>
      <w:r>
        <w:t xml:space="preserve">    1)</w:t>
      </w:r>
      <w:r w:rsidR="006522E0" w:rsidRPr="00EB1CB7">
        <w:t xml:space="preserve"> «Данный градостроительный регламент определяет правовой режим земельных участков в границах территориальной зоны Р</w:t>
      </w:r>
      <w:proofErr w:type="gramStart"/>
      <w:r w:rsidR="006522E0" w:rsidRPr="00EB1CB7">
        <w:t>1</w:t>
      </w:r>
      <w:proofErr w:type="gramEnd"/>
      <w:r w:rsidR="006522E0" w:rsidRPr="00EB1CB7">
        <w:t>, не относящихся к территориям общего пользования»</w:t>
      </w:r>
      <w:r w:rsidR="00BD4DA8">
        <w:t xml:space="preserve"> и</w:t>
      </w:r>
      <w:r w:rsidR="000A7D65" w:rsidRPr="00EB1CB7">
        <w:t xml:space="preserve"> </w:t>
      </w:r>
      <w:r w:rsidR="00A96AE5" w:rsidRPr="00EB1CB7">
        <w:t xml:space="preserve">дополнить подпунктом 2  следующего содержания: </w:t>
      </w:r>
    </w:p>
    <w:p w:rsidR="00A96AE5" w:rsidRPr="00EB1CB7" w:rsidRDefault="00A96AE5" w:rsidP="00A96AE5">
      <w:pPr>
        <w:pStyle w:val="a3"/>
        <w:jc w:val="both"/>
      </w:pPr>
      <w:r w:rsidRPr="00EB1CB7">
        <w:t>« 2)  Параметры застройки земельных участков и объектов капитального строительства зоны Р1:</w:t>
      </w:r>
    </w:p>
    <w:p w:rsidR="00A96AE5" w:rsidRPr="00EB1CB7" w:rsidRDefault="00A96AE5" w:rsidP="00A96AE5">
      <w:pPr>
        <w:pStyle w:val="a3"/>
        <w:jc w:val="both"/>
      </w:pPr>
    </w:p>
    <w:p w:rsidR="00A96AE5" w:rsidRPr="00EB1CB7" w:rsidRDefault="00A96AE5" w:rsidP="00A96AE5">
      <w:pPr>
        <w:pStyle w:val="a4"/>
        <w:numPr>
          <w:ilvl w:val="0"/>
          <w:numId w:val="5"/>
        </w:numPr>
        <w:jc w:val="both"/>
        <w:rPr>
          <w:b/>
        </w:rPr>
      </w:pPr>
      <w:r w:rsidRPr="00EB1CB7">
        <w:rPr>
          <w:b/>
        </w:rPr>
        <w:t xml:space="preserve">предельные (минимальные и (или) максимальные) размеры земельных </w:t>
      </w:r>
    </w:p>
    <w:p w:rsidR="00A96AE5" w:rsidRPr="00EB1CB7" w:rsidRDefault="00A96AE5" w:rsidP="00A96AE5">
      <w:pPr>
        <w:jc w:val="both"/>
        <w:rPr>
          <w:b/>
        </w:rPr>
      </w:pPr>
      <w:r w:rsidRPr="00EB1CB7">
        <w:rPr>
          <w:b/>
        </w:rPr>
        <w:t>участков, в том числе их площадь:</w:t>
      </w:r>
    </w:p>
    <w:p w:rsidR="00A96AE5" w:rsidRPr="00EB1CB7" w:rsidRDefault="00A96AE5" w:rsidP="00A96AE5">
      <w:r w:rsidRPr="00EB1CB7">
        <w:t>Минимальный – 0,5 га;</w:t>
      </w:r>
    </w:p>
    <w:p w:rsidR="00A96AE5" w:rsidRPr="00EB1CB7" w:rsidRDefault="00A96AE5" w:rsidP="00A96AE5">
      <w:r w:rsidRPr="00EB1CB7">
        <w:t>Максимальный – 5га.</w:t>
      </w:r>
    </w:p>
    <w:p w:rsidR="00A96AE5" w:rsidRPr="00EB1CB7" w:rsidRDefault="00A96AE5" w:rsidP="00A96AE5"/>
    <w:p w:rsidR="00A96AE5" w:rsidRPr="00EB1CB7" w:rsidRDefault="00A96AE5" w:rsidP="00A96AE5">
      <w:pPr>
        <w:pStyle w:val="a4"/>
        <w:numPr>
          <w:ilvl w:val="0"/>
          <w:numId w:val="5"/>
        </w:numPr>
        <w:rPr>
          <w:b/>
        </w:rPr>
      </w:pPr>
      <w:r w:rsidRPr="00EB1CB7">
        <w:rPr>
          <w:b/>
        </w:rPr>
        <w:t xml:space="preserve">минимальные отступы от границ земельных участков в целях определения </w:t>
      </w:r>
    </w:p>
    <w:p w:rsidR="00A96AE5" w:rsidRPr="00EB1CB7" w:rsidRDefault="00A96AE5" w:rsidP="00A96AE5">
      <w:pPr>
        <w:rPr>
          <w:b/>
        </w:rPr>
      </w:pPr>
      <w:r w:rsidRPr="00EB1CB7">
        <w:rPr>
          <w:b/>
        </w:rPr>
        <w:t xml:space="preserve">мест допустимого размещения зданий, строений, сооружений, за пределами которых запрещено строительство зданий, строений, сооружений: </w:t>
      </w:r>
    </w:p>
    <w:p w:rsidR="00A96AE5" w:rsidRPr="00EB1CB7" w:rsidRDefault="00A96AE5" w:rsidP="00A96AE5">
      <w:pPr>
        <w:rPr>
          <w:b/>
        </w:rPr>
      </w:pPr>
    </w:p>
    <w:p w:rsidR="00A96AE5" w:rsidRPr="00EB1CB7" w:rsidRDefault="00A96AE5" w:rsidP="00A96AE5">
      <w:pPr>
        <w:jc w:val="center"/>
      </w:pPr>
      <w:r w:rsidRPr="00EB1CB7">
        <w:t xml:space="preserve">Минимальные отступы от стен зданий и сооружений до границ земельных участков </w:t>
      </w:r>
    </w:p>
    <w:p w:rsidR="00A96AE5" w:rsidRPr="00EB1CB7" w:rsidRDefault="00A96AE5" w:rsidP="00A96AE5">
      <w:r w:rsidRPr="00EB1CB7">
        <w:t xml:space="preserve">должны быть не менее </w:t>
      </w:r>
      <w:r w:rsidRPr="00EB1CB7">
        <w:rPr>
          <w:b/>
        </w:rPr>
        <w:t>1 м</w:t>
      </w:r>
      <w:r w:rsidRPr="00EB1CB7">
        <w:t>.</w:t>
      </w:r>
    </w:p>
    <w:p w:rsidR="00A96AE5" w:rsidRPr="00EB1CB7" w:rsidRDefault="00A96AE5" w:rsidP="00A96AE5">
      <w:pPr>
        <w:rPr>
          <w:b/>
        </w:rPr>
      </w:pPr>
      <w:r w:rsidRPr="00EB1CB7">
        <w:t xml:space="preserve">Минимальные отступы от стен зданий и сооружений до красных линий улиц и проездов должны быть не менее </w:t>
      </w:r>
      <w:r w:rsidRPr="00EB1CB7">
        <w:rPr>
          <w:b/>
        </w:rPr>
        <w:t>5 м.</w:t>
      </w:r>
    </w:p>
    <w:p w:rsidR="00A96AE5" w:rsidRPr="00EB1CB7" w:rsidRDefault="00A96AE5" w:rsidP="00A96AE5">
      <w:pPr>
        <w:ind w:left="360"/>
        <w:rPr>
          <w:b/>
        </w:rPr>
      </w:pPr>
    </w:p>
    <w:p w:rsidR="00A96AE5" w:rsidRPr="00EB1CB7" w:rsidRDefault="00A96AE5" w:rsidP="00A96AE5">
      <w:pPr>
        <w:pStyle w:val="a4"/>
        <w:numPr>
          <w:ilvl w:val="0"/>
          <w:numId w:val="5"/>
        </w:numPr>
        <w:shd w:val="clear" w:color="auto" w:fill="FFFFFF"/>
        <w:tabs>
          <w:tab w:val="num" w:pos="1368"/>
          <w:tab w:val="left" w:pos="9781"/>
        </w:tabs>
        <w:ind w:right="-82"/>
        <w:jc w:val="both"/>
        <w:rPr>
          <w:b/>
        </w:rPr>
      </w:pPr>
      <w:r w:rsidRPr="00EB1CB7">
        <w:rPr>
          <w:b/>
        </w:rPr>
        <w:t xml:space="preserve">предельное количество этажей или предельная высота зданий, строений, </w:t>
      </w:r>
    </w:p>
    <w:p w:rsidR="00A96AE5" w:rsidRPr="00EB1CB7" w:rsidRDefault="00A96AE5" w:rsidP="00A96AE5">
      <w:pPr>
        <w:shd w:val="clear" w:color="auto" w:fill="FFFFFF"/>
        <w:tabs>
          <w:tab w:val="num" w:pos="1368"/>
          <w:tab w:val="left" w:pos="9781"/>
        </w:tabs>
        <w:ind w:right="-82"/>
        <w:jc w:val="both"/>
        <w:rPr>
          <w:b/>
        </w:rPr>
      </w:pPr>
      <w:r w:rsidRPr="00EB1CB7">
        <w:rPr>
          <w:b/>
        </w:rPr>
        <w:t xml:space="preserve">сооружений: </w:t>
      </w:r>
    </w:p>
    <w:p w:rsidR="00A96AE5" w:rsidRPr="00EB1CB7" w:rsidRDefault="00A96AE5" w:rsidP="00A96AE5">
      <w:pPr>
        <w:shd w:val="clear" w:color="auto" w:fill="FFFFFF"/>
        <w:tabs>
          <w:tab w:val="num" w:pos="1368"/>
          <w:tab w:val="left" w:pos="9781"/>
        </w:tabs>
        <w:ind w:right="-82"/>
        <w:jc w:val="both"/>
        <w:rPr>
          <w:b/>
        </w:rPr>
      </w:pPr>
      <w:r w:rsidRPr="00EB1CB7">
        <w:t>Предельная высота зданий и сооружений - 8 м</w:t>
      </w:r>
    </w:p>
    <w:p w:rsidR="00A96AE5" w:rsidRPr="00EB1CB7" w:rsidRDefault="00A96AE5" w:rsidP="00A96AE5">
      <w:pPr>
        <w:jc w:val="both"/>
      </w:pPr>
    </w:p>
    <w:p w:rsidR="00A96AE5" w:rsidRDefault="00A96AE5" w:rsidP="00A96AE5">
      <w:pPr>
        <w:pStyle w:val="a4"/>
        <w:numPr>
          <w:ilvl w:val="0"/>
          <w:numId w:val="5"/>
        </w:numPr>
        <w:jc w:val="both"/>
        <w:rPr>
          <w:b/>
        </w:rPr>
      </w:pPr>
      <w:r w:rsidRPr="00EB1CB7">
        <w:rPr>
          <w:b/>
        </w:rPr>
        <w:t>максимальный процент застройки в границах земельного участка: 50%.</w:t>
      </w:r>
    </w:p>
    <w:p w:rsidR="00BD4DA8" w:rsidRDefault="00BD4DA8" w:rsidP="00BD4DA8">
      <w:pPr>
        <w:pStyle w:val="a4"/>
        <w:jc w:val="both"/>
        <w:rPr>
          <w:b/>
        </w:rPr>
      </w:pPr>
    </w:p>
    <w:p w:rsidR="00BD4DA8" w:rsidRPr="002969D2" w:rsidRDefault="00BD4DA8" w:rsidP="00BD4DA8">
      <w:pPr>
        <w:pStyle w:val="a4"/>
        <w:jc w:val="both"/>
        <w:rPr>
          <w:b/>
        </w:rPr>
      </w:pPr>
    </w:p>
    <w:p w:rsidR="00757F8F" w:rsidRPr="00BD4DA8" w:rsidRDefault="002A6B4A" w:rsidP="00757F8F">
      <w:pPr>
        <w:pStyle w:val="a3"/>
        <w:jc w:val="both"/>
        <w:rPr>
          <w:b/>
          <w:i/>
          <w:u w:val="single"/>
        </w:rPr>
      </w:pPr>
      <w:r w:rsidRPr="00BD4DA8">
        <w:rPr>
          <w:b/>
          <w:i/>
          <w:u w:val="single"/>
        </w:rPr>
        <w:t xml:space="preserve">   7.  Пункт</w:t>
      </w:r>
      <w:r w:rsidR="00043B63" w:rsidRPr="00BD4DA8">
        <w:rPr>
          <w:b/>
          <w:i/>
          <w:u w:val="single"/>
        </w:rPr>
        <w:t xml:space="preserve"> 1.2 статьи 24</w:t>
      </w:r>
      <w:r w:rsidRPr="00BD4DA8">
        <w:rPr>
          <w:b/>
          <w:i/>
          <w:u w:val="single"/>
        </w:rPr>
        <w:t xml:space="preserve"> раздела 3 </w:t>
      </w:r>
      <w:r w:rsidR="00757F8F" w:rsidRPr="00BD4DA8">
        <w:rPr>
          <w:b/>
          <w:i/>
          <w:u w:val="single"/>
        </w:rPr>
        <w:t xml:space="preserve">изложить в следующей редакции: </w:t>
      </w:r>
    </w:p>
    <w:p w:rsidR="00757F8F" w:rsidRPr="00EB1CB7" w:rsidRDefault="00757F8F" w:rsidP="00757F8F">
      <w:pPr>
        <w:jc w:val="center"/>
      </w:pPr>
      <w:r w:rsidRPr="00EB1CB7">
        <w:t xml:space="preserve">«1.2. В соответствии с статьей 36 п. 6 Градостроительного кодекса РФ градостроительные </w:t>
      </w:r>
    </w:p>
    <w:p w:rsidR="00757F8F" w:rsidRPr="00EB1CB7" w:rsidRDefault="00757F8F" w:rsidP="00757F8F">
      <w:r w:rsidRPr="00EB1CB7">
        <w:t>регламенты не устанавливаются для сельскохозяйственных угодий в составе земель</w:t>
      </w:r>
    </w:p>
    <w:p w:rsidR="00757F8F" w:rsidRPr="00EB1CB7" w:rsidRDefault="00757F8F" w:rsidP="00757F8F">
      <w:r w:rsidRPr="00EB1CB7">
        <w:t>сельскохозяйственного назначения.</w:t>
      </w:r>
    </w:p>
    <w:p w:rsidR="00757F8F" w:rsidRPr="00EB1CB7" w:rsidRDefault="00757F8F" w:rsidP="00757F8F">
      <w:pPr>
        <w:pStyle w:val="a3"/>
        <w:jc w:val="both"/>
      </w:pPr>
      <w:r w:rsidRPr="00EB1CB7">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РФ или уполномоченными органами местного самоуправления в соответствии с федеральными законами (статья 36, п. 7 Градостроительного кодекса РФ).».</w:t>
      </w:r>
    </w:p>
    <w:p w:rsidR="002A6B4A" w:rsidRPr="00EB1CB7" w:rsidRDefault="00043B63" w:rsidP="00043B63">
      <w:pPr>
        <w:pStyle w:val="a3"/>
        <w:jc w:val="both"/>
      </w:pPr>
      <w:r w:rsidRPr="00EB1CB7">
        <w:t>.</w:t>
      </w:r>
    </w:p>
    <w:p w:rsidR="00043B63" w:rsidRPr="00BD4DA8" w:rsidRDefault="00043B63" w:rsidP="00043B63">
      <w:pPr>
        <w:pStyle w:val="a3"/>
        <w:jc w:val="both"/>
        <w:rPr>
          <w:b/>
          <w:i/>
          <w:u w:val="single"/>
        </w:rPr>
      </w:pPr>
      <w:r w:rsidRPr="00BD4DA8">
        <w:rPr>
          <w:b/>
          <w:i/>
          <w:u w:val="single"/>
        </w:rPr>
        <w:t xml:space="preserve">    8.  П</w:t>
      </w:r>
      <w:r w:rsidR="000B1D7C" w:rsidRPr="00BD4DA8">
        <w:rPr>
          <w:b/>
          <w:i/>
          <w:u w:val="single"/>
        </w:rPr>
        <w:t>одп</w:t>
      </w:r>
      <w:r w:rsidRPr="00BD4DA8">
        <w:rPr>
          <w:b/>
          <w:i/>
          <w:u w:val="single"/>
        </w:rPr>
        <w:t>ункт 2</w:t>
      </w:r>
      <w:r w:rsidR="000B1D7C" w:rsidRPr="00BD4DA8">
        <w:rPr>
          <w:b/>
          <w:i/>
          <w:u w:val="single"/>
        </w:rPr>
        <w:t xml:space="preserve"> пункта 1.2</w:t>
      </w:r>
      <w:r w:rsidRPr="00BD4DA8">
        <w:rPr>
          <w:b/>
          <w:i/>
          <w:u w:val="single"/>
        </w:rPr>
        <w:t xml:space="preserve"> статьи 25 раздела 3 изложить в следующей редакции: </w:t>
      </w:r>
    </w:p>
    <w:p w:rsidR="00043B63" w:rsidRPr="00EB1CB7" w:rsidRDefault="00043B63" w:rsidP="00043B63">
      <w:pPr>
        <w:pStyle w:val="a3"/>
        <w:jc w:val="both"/>
      </w:pPr>
      <w:r w:rsidRPr="00EB1CB7">
        <w:t>«2)  Параметры использования  земельных участков и объектов капитального строительства зоны СН1:</w:t>
      </w:r>
    </w:p>
    <w:p w:rsidR="00043B63" w:rsidRPr="00EB1CB7" w:rsidRDefault="00043B63" w:rsidP="00043B63">
      <w:pPr>
        <w:pStyle w:val="a4"/>
        <w:numPr>
          <w:ilvl w:val="0"/>
          <w:numId w:val="6"/>
        </w:numPr>
        <w:jc w:val="both"/>
        <w:rPr>
          <w:b/>
        </w:rPr>
      </w:pPr>
      <w:r w:rsidRPr="00EB1CB7">
        <w:rPr>
          <w:b/>
        </w:rPr>
        <w:t xml:space="preserve">предельные (минимальные и (или) максимальные) размеры земельных </w:t>
      </w:r>
    </w:p>
    <w:p w:rsidR="00043B63" w:rsidRPr="00EB1CB7" w:rsidRDefault="00043B63" w:rsidP="00043B63">
      <w:pPr>
        <w:jc w:val="both"/>
        <w:rPr>
          <w:b/>
        </w:rPr>
      </w:pPr>
      <w:r w:rsidRPr="00EB1CB7">
        <w:rPr>
          <w:b/>
        </w:rPr>
        <w:t>участков, в том числе их площадь:</w:t>
      </w:r>
    </w:p>
    <w:p w:rsidR="00043B63" w:rsidRPr="00EB1CB7" w:rsidRDefault="00043B63" w:rsidP="00043B63">
      <w:r w:rsidRPr="00EB1CB7">
        <w:lastRenderedPageBreak/>
        <w:t>Минимальный – 0,5 га;</w:t>
      </w:r>
    </w:p>
    <w:p w:rsidR="00043B63" w:rsidRPr="00EB1CB7" w:rsidRDefault="00043B63" w:rsidP="00043B63">
      <w:r w:rsidRPr="00EB1CB7">
        <w:t>Максимальный – 40га.</w:t>
      </w:r>
    </w:p>
    <w:p w:rsidR="00043B63" w:rsidRPr="00EB1CB7" w:rsidRDefault="00043B63" w:rsidP="00043B63"/>
    <w:p w:rsidR="00043B63" w:rsidRPr="00EB1CB7" w:rsidRDefault="00043B63" w:rsidP="00043B63">
      <w:pPr>
        <w:pStyle w:val="a4"/>
        <w:numPr>
          <w:ilvl w:val="0"/>
          <w:numId w:val="6"/>
        </w:numPr>
        <w:rPr>
          <w:b/>
        </w:rPr>
      </w:pPr>
      <w:r w:rsidRPr="00EB1CB7">
        <w:rPr>
          <w:b/>
        </w:rPr>
        <w:t xml:space="preserve">минимальные отступы от границ земельных участков в целях определения </w:t>
      </w:r>
    </w:p>
    <w:p w:rsidR="00043B63" w:rsidRPr="00EB1CB7" w:rsidRDefault="00043B63" w:rsidP="00043B63">
      <w:pPr>
        <w:rPr>
          <w:b/>
        </w:rPr>
      </w:pPr>
      <w:r w:rsidRPr="00EB1CB7">
        <w:rPr>
          <w:b/>
        </w:rPr>
        <w:t>мест допустимого размещения зданий, строений, сооружений, за пределами которых запрещено строительство зданий, строений, сооружений: 6 м.</w:t>
      </w:r>
    </w:p>
    <w:p w:rsidR="00043B63" w:rsidRPr="00EB1CB7" w:rsidRDefault="00043B63" w:rsidP="00043B63">
      <w:pPr>
        <w:rPr>
          <w:b/>
        </w:rPr>
      </w:pPr>
    </w:p>
    <w:p w:rsidR="00043B63" w:rsidRPr="00EB1CB7" w:rsidRDefault="00043B63" w:rsidP="00043B63">
      <w:pPr>
        <w:ind w:left="360"/>
        <w:rPr>
          <w:b/>
        </w:rPr>
      </w:pPr>
    </w:p>
    <w:p w:rsidR="00043B63" w:rsidRPr="00EB1CB7" w:rsidRDefault="00043B63" w:rsidP="00043B63">
      <w:pPr>
        <w:pStyle w:val="a4"/>
        <w:numPr>
          <w:ilvl w:val="0"/>
          <w:numId w:val="6"/>
        </w:numPr>
        <w:shd w:val="clear" w:color="auto" w:fill="FFFFFF"/>
        <w:tabs>
          <w:tab w:val="left" w:pos="9781"/>
        </w:tabs>
        <w:ind w:right="-82"/>
        <w:jc w:val="both"/>
        <w:rPr>
          <w:b/>
        </w:rPr>
      </w:pPr>
      <w:r w:rsidRPr="00EB1CB7">
        <w:rPr>
          <w:b/>
        </w:rPr>
        <w:t xml:space="preserve">предельное количество этажей или предельная высота зданий, строений, </w:t>
      </w:r>
    </w:p>
    <w:p w:rsidR="00043B63" w:rsidRPr="00EB1CB7" w:rsidRDefault="00043B63" w:rsidP="00043B63">
      <w:pPr>
        <w:shd w:val="clear" w:color="auto" w:fill="FFFFFF"/>
        <w:tabs>
          <w:tab w:val="num" w:pos="1368"/>
          <w:tab w:val="left" w:pos="9781"/>
        </w:tabs>
        <w:ind w:right="-82"/>
        <w:jc w:val="both"/>
        <w:rPr>
          <w:b/>
        </w:rPr>
      </w:pPr>
      <w:r w:rsidRPr="00EB1CB7">
        <w:rPr>
          <w:b/>
        </w:rPr>
        <w:t xml:space="preserve">сооружений: </w:t>
      </w:r>
    </w:p>
    <w:p w:rsidR="00043B63" w:rsidRPr="00EB1CB7" w:rsidRDefault="00043B63" w:rsidP="00043B63">
      <w:pPr>
        <w:shd w:val="clear" w:color="auto" w:fill="FFFFFF"/>
        <w:tabs>
          <w:tab w:val="num" w:pos="1368"/>
          <w:tab w:val="left" w:pos="9781"/>
        </w:tabs>
        <w:ind w:right="-82"/>
        <w:jc w:val="both"/>
        <w:rPr>
          <w:b/>
        </w:rPr>
      </w:pPr>
      <w:r w:rsidRPr="00EB1CB7">
        <w:t>Предельная высота здания - 10 м</w:t>
      </w:r>
    </w:p>
    <w:p w:rsidR="00043B63" w:rsidRPr="00EB1CB7" w:rsidRDefault="00043B63" w:rsidP="00043B63">
      <w:pPr>
        <w:jc w:val="both"/>
      </w:pPr>
    </w:p>
    <w:p w:rsidR="00043B63" w:rsidRPr="00EB1CB7" w:rsidRDefault="00043B63" w:rsidP="00043B63">
      <w:pPr>
        <w:ind w:left="40"/>
        <w:jc w:val="both"/>
        <w:rPr>
          <w:b/>
        </w:rPr>
      </w:pPr>
      <w:r w:rsidRPr="00EB1CB7">
        <w:rPr>
          <w:b/>
        </w:rPr>
        <w:t>4) максимальный процент застройки в границах земельного участка: 20%</w:t>
      </w:r>
      <w:r w:rsidR="000B1D7C" w:rsidRPr="00EB1CB7">
        <w:rPr>
          <w:b/>
        </w:rPr>
        <w:t>.».</w:t>
      </w:r>
      <w:r w:rsidRPr="00EB1CB7">
        <w:rPr>
          <w:b/>
        </w:rPr>
        <w:t xml:space="preserve">  </w:t>
      </w:r>
    </w:p>
    <w:p w:rsidR="00043B63" w:rsidRPr="00EB1CB7" w:rsidRDefault="00043B63" w:rsidP="00043B63">
      <w:pPr>
        <w:pStyle w:val="a3"/>
        <w:jc w:val="both"/>
      </w:pPr>
    </w:p>
    <w:p w:rsidR="000B1D7C" w:rsidRPr="00BD4DA8" w:rsidRDefault="000B1D7C" w:rsidP="00043B63">
      <w:pPr>
        <w:pStyle w:val="a3"/>
        <w:jc w:val="both"/>
        <w:rPr>
          <w:b/>
          <w:i/>
          <w:u w:val="single"/>
        </w:rPr>
      </w:pPr>
      <w:r w:rsidRPr="00EB1CB7">
        <w:t xml:space="preserve">    </w:t>
      </w:r>
      <w:r w:rsidRPr="00BD4DA8">
        <w:rPr>
          <w:b/>
          <w:i/>
          <w:u w:val="single"/>
        </w:rPr>
        <w:t>9. Пункт 2.2. статьи 26 раздела 3 изложить в следующей редакции:</w:t>
      </w:r>
    </w:p>
    <w:p w:rsidR="000B1D7C" w:rsidRPr="00EB1CB7" w:rsidRDefault="000B1D7C" w:rsidP="000B1D7C">
      <w:r w:rsidRPr="00EB1CB7">
        <w:t xml:space="preserve">    «2.2. В соответствии со статьей 36 п. 6 Градостроительного кодекса РФ </w:t>
      </w:r>
    </w:p>
    <w:p w:rsidR="000B1D7C" w:rsidRPr="00EB1CB7" w:rsidRDefault="000B1D7C" w:rsidP="000B1D7C">
      <w:r w:rsidRPr="00EB1CB7">
        <w:t>градостроительные регламенты не устанавливаются для земель, покрытых поверхностными водами.</w:t>
      </w:r>
    </w:p>
    <w:p w:rsidR="000B1D7C" w:rsidRPr="00EB1CB7" w:rsidRDefault="000B1D7C" w:rsidP="000B1D7C">
      <w:pPr>
        <w:pStyle w:val="a3"/>
        <w:jc w:val="both"/>
      </w:pPr>
      <w:r w:rsidRPr="00EB1CB7">
        <w:t xml:space="preserve">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РФ или уполномоченными органами местного самоуправления.».</w:t>
      </w:r>
    </w:p>
    <w:p w:rsidR="00043B63" w:rsidRDefault="00043B63" w:rsidP="00043B63">
      <w:pPr>
        <w:pStyle w:val="a3"/>
        <w:jc w:val="both"/>
      </w:pPr>
    </w:p>
    <w:p w:rsidR="009B7C5A" w:rsidRDefault="009B7C5A" w:rsidP="00043B63">
      <w:pPr>
        <w:pStyle w:val="a3"/>
        <w:jc w:val="both"/>
      </w:pPr>
    </w:p>
    <w:p w:rsidR="009B7C5A" w:rsidRDefault="00DF2936" w:rsidP="00043B63">
      <w:pPr>
        <w:pStyle w:val="a3"/>
        <w:jc w:val="both"/>
        <w:rPr>
          <w:b/>
          <w:u w:val="single"/>
        </w:rPr>
      </w:pPr>
      <w:r w:rsidRPr="00DF2936">
        <w:rPr>
          <w:b/>
          <w:u w:val="single"/>
        </w:rPr>
        <w:t>10. статью 27 изложить в следующей редакции:</w:t>
      </w:r>
    </w:p>
    <w:p w:rsidR="00DF2936" w:rsidRPr="00DF2936" w:rsidRDefault="004C4362" w:rsidP="00043B63">
      <w:pPr>
        <w:pStyle w:val="a3"/>
        <w:jc w:val="both"/>
      </w:pPr>
      <w:bookmarkStart w:id="7" w:name="_GoBack"/>
      <w:r>
        <w:t>«</w:t>
      </w:r>
      <w:r w:rsidR="00DF2936">
        <w:t>В соответствии со статьей 36 п.6 Градостроительного кодекса РФ градостроительные регламенты не устанавливаются для земель</w:t>
      </w:r>
      <w:r>
        <w:t xml:space="preserve"> лесного фонда. Использовани</w:t>
      </w:r>
      <w:r w:rsidR="00DF2936">
        <w:t>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w:t>
      </w:r>
      <w:r>
        <w:t xml:space="preserve"> федеральными органами исполнительной власти, уполномоченными органами исполнительной власти субъектов РФ или уполномоченными органами местного самоуправления в соответствии с федеральными законами </w:t>
      </w:r>
      <w:proofErr w:type="gramStart"/>
      <w:r>
        <w:t xml:space="preserve">( </w:t>
      </w:r>
      <w:proofErr w:type="gramEnd"/>
      <w:r>
        <w:t>статья 36, п.7 Градостроительного кодекса РФ)».</w:t>
      </w:r>
    </w:p>
    <w:bookmarkEnd w:id="7"/>
    <w:p w:rsidR="009B7C5A" w:rsidRDefault="009B7C5A" w:rsidP="00043B63">
      <w:pPr>
        <w:pStyle w:val="a3"/>
        <w:jc w:val="both"/>
      </w:pPr>
    </w:p>
    <w:p w:rsidR="009B7C5A" w:rsidRDefault="009B7C5A" w:rsidP="00043B63">
      <w:pPr>
        <w:pStyle w:val="a3"/>
        <w:jc w:val="both"/>
      </w:pPr>
    </w:p>
    <w:p w:rsidR="009B7C5A" w:rsidRDefault="009B7C5A" w:rsidP="00043B63">
      <w:pPr>
        <w:pStyle w:val="a3"/>
        <w:jc w:val="both"/>
      </w:pPr>
    </w:p>
    <w:p w:rsidR="009B7C5A" w:rsidRDefault="009B7C5A" w:rsidP="00043B63">
      <w:pPr>
        <w:pStyle w:val="a3"/>
        <w:jc w:val="both"/>
      </w:pPr>
    </w:p>
    <w:p w:rsidR="009B7C5A" w:rsidRDefault="009B7C5A" w:rsidP="00043B63">
      <w:pPr>
        <w:pStyle w:val="a3"/>
        <w:jc w:val="both"/>
      </w:pPr>
    </w:p>
    <w:p w:rsidR="009B7C5A" w:rsidRPr="00EB1CB7" w:rsidRDefault="009B7C5A" w:rsidP="00043B63">
      <w:pPr>
        <w:pStyle w:val="a3"/>
        <w:jc w:val="both"/>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9B7C5A" w:rsidRDefault="009B7C5A" w:rsidP="009B7C5A">
      <w:pPr>
        <w:pStyle w:val="a9"/>
        <w:spacing w:before="0" w:beforeAutospacing="0" w:after="0" w:afterAutospacing="0" w:line="255" w:lineRule="atLeast"/>
        <w:jc w:val="right"/>
        <w:rPr>
          <w:color w:val="1E1E1E"/>
          <w:u w:val="single"/>
        </w:rPr>
      </w:pPr>
      <w:r>
        <w:rPr>
          <w:color w:val="1E1E1E"/>
        </w:rPr>
        <w:lastRenderedPageBreak/>
        <w:t>Приложение № 2</w:t>
      </w:r>
      <w:r>
        <w:rPr>
          <w:rStyle w:val="apple-converted-space"/>
          <w:color w:val="1E1E1E"/>
        </w:rPr>
        <w:t> </w:t>
      </w:r>
      <w:r>
        <w:rPr>
          <w:color w:val="1E1E1E"/>
        </w:rPr>
        <w:br/>
        <w:t>к Решению Совета народных депутатов</w:t>
      </w:r>
      <w:r>
        <w:rPr>
          <w:rStyle w:val="apple-converted-space"/>
          <w:color w:val="1E1E1E"/>
        </w:rPr>
        <w:t> </w:t>
      </w:r>
      <w:r w:rsidR="004C4362">
        <w:rPr>
          <w:color w:val="1E1E1E"/>
        </w:rPr>
        <w:br/>
        <w:t>Росташевского</w:t>
      </w:r>
      <w:r>
        <w:rPr>
          <w:color w:val="1E1E1E"/>
        </w:rPr>
        <w:t xml:space="preserve"> сельского поселения</w:t>
      </w:r>
      <w:r>
        <w:rPr>
          <w:rStyle w:val="apple-converted-space"/>
          <w:color w:val="1E1E1E"/>
        </w:rPr>
        <w:t> </w:t>
      </w:r>
      <w:r>
        <w:rPr>
          <w:color w:val="1E1E1E"/>
        </w:rPr>
        <w:br/>
        <w:t xml:space="preserve">от 23 августа </w:t>
      </w:r>
      <w:smartTag w:uri="urn:schemas-microsoft-com:office:smarttags" w:element="metricconverter">
        <w:smartTagPr>
          <w:attr w:name="ProductID" w:val="2016 г"/>
        </w:smartTagPr>
        <w:r>
          <w:rPr>
            <w:color w:val="1E1E1E"/>
          </w:rPr>
          <w:t>2016 г</w:t>
        </w:r>
      </w:smartTag>
      <w:r w:rsidR="004C4362">
        <w:rPr>
          <w:color w:val="1E1E1E"/>
        </w:rPr>
        <w:t>. № 57</w:t>
      </w:r>
    </w:p>
    <w:p w:rsidR="009B7C5A" w:rsidRDefault="009B7C5A" w:rsidP="009B7C5A">
      <w:pPr>
        <w:pStyle w:val="a9"/>
        <w:spacing w:before="0" w:beforeAutospacing="0" w:after="0" w:afterAutospacing="0" w:line="255" w:lineRule="atLeast"/>
        <w:jc w:val="right"/>
        <w:rPr>
          <w:color w:val="1E1E1E"/>
          <w:sz w:val="22"/>
          <w:szCs w:val="22"/>
        </w:rPr>
      </w:pPr>
    </w:p>
    <w:p w:rsidR="009B7C5A" w:rsidRPr="00DC411A" w:rsidRDefault="009B7C5A" w:rsidP="009B7C5A">
      <w:pPr>
        <w:pStyle w:val="ConsPlusTitle"/>
        <w:widowControl/>
        <w:jc w:val="center"/>
        <w:rPr>
          <w:rFonts w:ascii="Times New Roman" w:hAnsi="Times New Roman" w:cs="Times New Roman"/>
          <w:sz w:val="22"/>
          <w:szCs w:val="22"/>
        </w:rPr>
      </w:pPr>
      <w:r w:rsidRPr="00386C8D">
        <w:rPr>
          <w:rFonts w:ascii="Times New Roman" w:hAnsi="Times New Roman" w:cs="Times New Roman"/>
          <w:color w:val="1E1E1E"/>
          <w:sz w:val="22"/>
          <w:szCs w:val="22"/>
        </w:rPr>
        <w:t>Порядок учета предложений и участия граждан в обсуждении проекта решения С</w:t>
      </w:r>
      <w:r>
        <w:rPr>
          <w:rFonts w:ascii="Times New Roman" w:hAnsi="Times New Roman" w:cs="Times New Roman"/>
          <w:color w:val="1E1E1E"/>
          <w:sz w:val="22"/>
          <w:szCs w:val="22"/>
        </w:rPr>
        <w:t>о</w:t>
      </w:r>
      <w:r w:rsidR="004C4362">
        <w:rPr>
          <w:rFonts w:ascii="Times New Roman" w:hAnsi="Times New Roman" w:cs="Times New Roman"/>
          <w:color w:val="1E1E1E"/>
          <w:sz w:val="22"/>
          <w:szCs w:val="22"/>
        </w:rPr>
        <w:t>вета народных депутатов Росташевского</w:t>
      </w:r>
      <w:r w:rsidRPr="00386C8D">
        <w:rPr>
          <w:rFonts w:ascii="Times New Roman" w:hAnsi="Times New Roman" w:cs="Times New Roman"/>
          <w:color w:val="1E1E1E"/>
          <w:sz w:val="22"/>
          <w:szCs w:val="22"/>
        </w:rPr>
        <w:t xml:space="preserve"> сельского поселения </w:t>
      </w:r>
      <w:r w:rsidRPr="00DC411A">
        <w:rPr>
          <w:rFonts w:ascii="Times New Roman" w:hAnsi="Times New Roman" w:cs="Times New Roman"/>
          <w:sz w:val="22"/>
          <w:szCs w:val="22"/>
        </w:rPr>
        <w:t>«О внесении изменений в Правила</w:t>
      </w:r>
    </w:p>
    <w:p w:rsidR="009B7C5A" w:rsidRPr="00386C8D" w:rsidRDefault="009B7C5A" w:rsidP="009B7C5A">
      <w:pPr>
        <w:pStyle w:val="ConsPlusTitle"/>
        <w:widowControl/>
        <w:jc w:val="center"/>
        <w:rPr>
          <w:rFonts w:ascii="Times New Roman" w:hAnsi="Times New Roman" w:cs="Times New Roman"/>
          <w:color w:val="1E1E1E"/>
          <w:sz w:val="22"/>
          <w:szCs w:val="22"/>
        </w:rPr>
      </w:pPr>
      <w:r w:rsidRPr="00386C8D">
        <w:rPr>
          <w:rFonts w:ascii="Times New Roman" w:hAnsi="Times New Roman" w:cs="Times New Roman"/>
          <w:sz w:val="22"/>
          <w:szCs w:val="22"/>
        </w:rPr>
        <w:t>земл</w:t>
      </w:r>
      <w:r>
        <w:rPr>
          <w:rFonts w:ascii="Times New Roman" w:hAnsi="Times New Roman" w:cs="Times New Roman"/>
          <w:sz w:val="22"/>
          <w:szCs w:val="22"/>
        </w:rPr>
        <w:t xml:space="preserve">епользования и </w:t>
      </w:r>
      <w:r w:rsidR="004C4362">
        <w:rPr>
          <w:rFonts w:ascii="Times New Roman" w:hAnsi="Times New Roman" w:cs="Times New Roman"/>
          <w:sz w:val="22"/>
          <w:szCs w:val="22"/>
        </w:rPr>
        <w:t>застройки Росташевского</w:t>
      </w:r>
      <w:r w:rsidRPr="00386C8D">
        <w:rPr>
          <w:rFonts w:ascii="Times New Roman" w:hAnsi="Times New Roman" w:cs="Times New Roman"/>
          <w:sz w:val="22"/>
          <w:szCs w:val="22"/>
        </w:rPr>
        <w:t xml:space="preserve"> сельского  поселения Панинского муниципального района Воронежской области»</w:t>
      </w:r>
    </w:p>
    <w:p w:rsidR="009B7C5A" w:rsidRDefault="009B7C5A" w:rsidP="009B7C5A">
      <w:pPr>
        <w:pStyle w:val="ConsPlusTitle"/>
        <w:widowControl/>
        <w:rPr>
          <w:rFonts w:ascii="Times New Roman" w:hAnsi="Times New Roman" w:cs="Times New Roman"/>
          <w:b w:val="0"/>
          <w:sz w:val="24"/>
          <w:szCs w:val="24"/>
        </w:rPr>
      </w:pPr>
      <w:r>
        <w:rPr>
          <w:sz w:val="22"/>
          <w:szCs w:val="22"/>
        </w:rPr>
        <w:tab/>
      </w:r>
      <w:r>
        <w:rPr>
          <w:rFonts w:ascii="Times New Roman" w:hAnsi="Times New Roman" w:cs="Times New Roman"/>
          <w:b w:val="0"/>
          <w:sz w:val="22"/>
          <w:szCs w:val="22"/>
        </w:rPr>
        <w:t>В целях пред</w:t>
      </w:r>
      <w:r w:rsidR="004C4362">
        <w:rPr>
          <w:rFonts w:ascii="Times New Roman" w:hAnsi="Times New Roman" w:cs="Times New Roman"/>
          <w:b w:val="0"/>
          <w:sz w:val="22"/>
          <w:szCs w:val="22"/>
        </w:rPr>
        <w:t>оставления жителям Росташевского</w:t>
      </w:r>
      <w:r>
        <w:rPr>
          <w:rFonts w:ascii="Times New Roman" w:hAnsi="Times New Roman" w:cs="Times New Roman"/>
          <w:b w:val="0"/>
          <w:sz w:val="22"/>
          <w:szCs w:val="22"/>
        </w:rPr>
        <w:t xml:space="preserve"> сельского поселения возможности для участия в обсуждении и доработки проекта решения Совета народных депутатов </w:t>
      </w:r>
      <w:r w:rsidR="004C4362">
        <w:rPr>
          <w:rFonts w:ascii="Times New Roman" w:hAnsi="Times New Roman" w:cs="Times New Roman"/>
          <w:b w:val="0"/>
          <w:sz w:val="22"/>
          <w:szCs w:val="22"/>
        </w:rPr>
        <w:t xml:space="preserve">Росташевского </w:t>
      </w:r>
      <w:r>
        <w:rPr>
          <w:rFonts w:ascii="Times New Roman" w:hAnsi="Times New Roman" w:cs="Times New Roman"/>
          <w:b w:val="0"/>
          <w:sz w:val="22"/>
          <w:szCs w:val="22"/>
        </w:rPr>
        <w:t>сельского поселения «</w:t>
      </w:r>
      <w:r>
        <w:rPr>
          <w:rFonts w:ascii="Times New Roman" w:hAnsi="Times New Roman" w:cs="Times New Roman"/>
          <w:b w:val="0"/>
          <w:sz w:val="24"/>
          <w:szCs w:val="24"/>
        </w:rPr>
        <w:t>О внесении изменений в Правила землепользования и застройки</w:t>
      </w:r>
      <w:r w:rsidRPr="00B54D0D">
        <w:rPr>
          <w:rFonts w:ascii="Times New Roman" w:hAnsi="Times New Roman" w:cs="Times New Roman"/>
          <w:b w:val="0"/>
          <w:sz w:val="24"/>
          <w:szCs w:val="24"/>
        </w:rPr>
        <w:t xml:space="preserve"> </w:t>
      </w:r>
    </w:p>
    <w:p w:rsidR="009B7C5A" w:rsidRPr="004C4362" w:rsidRDefault="004C4362" w:rsidP="009B7C5A">
      <w:pPr>
        <w:pStyle w:val="ConsPlusTitle"/>
        <w:widowControl/>
        <w:rPr>
          <w:rFonts w:ascii="Times New Roman" w:hAnsi="Times New Roman" w:cs="Times New Roman"/>
          <w:b w:val="0"/>
          <w:sz w:val="22"/>
          <w:szCs w:val="22"/>
        </w:rPr>
      </w:pPr>
      <w:r>
        <w:rPr>
          <w:rFonts w:ascii="Times New Roman" w:hAnsi="Times New Roman" w:cs="Times New Roman"/>
          <w:b w:val="0"/>
          <w:sz w:val="24"/>
          <w:szCs w:val="24"/>
        </w:rPr>
        <w:t>Росташевского</w:t>
      </w:r>
      <w:r w:rsidR="009B7C5A" w:rsidRPr="00B54D0D">
        <w:rPr>
          <w:rFonts w:ascii="Times New Roman" w:hAnsi="Times New Roman" w:cs="Times New Roman"/>
          <w:b w:val="0"/>
          <w:sz w:val="24"/>
          <w:szCs w:val="24"/>
        </w:rPr>
        <w:t xml:space="preserve"> сельского  поселения </w:t>
      </w:r>
      <w:r w:rsidR="009B7C5A">
        <w:rPr>
          <w:rFonts w:ascii="Times New Roman" w:hAnsi="Times New Roman" w:cs="Times New Roman"/>
          <w:b w:val="0"/>
          <w:sz w:val="24"/>
          <w:szCs w:val="24"/>
        </w:rPr>
        <w:t>Панинского муниципального района Воронежской области</w:t>
      </w:r>
      <w:r w:rsidR="009B7C5A">
        <w:rPr>
          <w:rFonts w:ascii="Times New Roman" w:hAnsi="Times New Roman" w:cs="Times New Roman"/>
          <w:b w:val="0"/>
          <w:sz w:val="22"/>
          <w:szCs w:val="22"/>
        </w:rPr>
        <w:t xml:space="preserve">»,  проект решения Совета </w:t>
      </w:r>
      <w:r>
        <w:rPr>
          <w:rFonts w:ascii="Times New Roman" w:hAnsi="Times New Roman" w:cs="Times New Roman"/>
          <w:b w:val="0"/>
          <w:sz w:val="22"/>
          <w:szCs w:val="22"/>
        </w:rPr>
        <w:t>народных депутатов Росташевского</w:t>
      </w:r>
      <w:r w:rsidR="009B7C5A">
        <w:rPr>
          <w:rFonts w:ascii="Times New Roman" w:hAnsi="Times New Roman" w:cs="Times New Roman"/>
          <w:b w:val="0"/>
          <w:sz w:val="22"/>
          <w:szCs w:val="22"/>
        </w:rPr>
        <w:t xml:space="preserve"> сельского поселения «</w:t>
      </w:r>
      <w:r w:rsidR="009B7C5A">
        <w:rPr>
          <w:rFonts w:ascii="Times New Roman" w:hAnsi="Times New Roman" w:cs="Times New Roman"/>
          <w:b w:val="0"/>
          <w:sz w:val="24"/>
          <w:szCs w:val="24"/>
        </w:rPr>
        <w:t>О внесении изменений в Правила землепользования и застройки</w:t>
      </w:r>
      <w:r w:rsidR="009B7C5A" w:rsidRPr="00B54D0D">
        <w:rPr>
          <w:rFonts w:ascii="Times New Roman" w:hAnsi="Times New Roman" w:cs="Times New Roman"/>
          <w:b w:val="0"/>
          <w:sz w:val="24"/>
          <w:szCs w:val="24"/>
        </w:rPr>
        <w:t xml:space="preserve"> </w:t>
      </w:r>
      <w:r>
        <w:rPr>
          <w:rFonts w:ascii="Times New Roman" w:hAnsi="Times New Roman" w:cs="Times New Roman"/>
          <w:b w:val="0"/>
          <w:sz w:val="24"/>
          <w:szCs w:val="24"/>
        </w:rPr>
        <w:t>Росташевского</w:t>
      </w:r>
      <w:r w:rsidR="009B7C5A" w:rsidRPr="00B54D0D">
        <w:rPr>
          <w:rFonts w:ascii="Times New Roman" w:hAnsi="Times New Roman" w:cs="Times New Roman"/>
          <w:b w:val="0"/>
          <w:sz w:val="24"/>
          <w:szCs w:val="24"/>
        </w:rPr>
        <w:t xml:space="preserve"> сельского  поселения </w:t>
      </w:r>
      <w:r w:rsidR="009B7C5A">
        <w:rPr>
          <w:rFonts w:ascii="Times New Roman" w:hAnsi="Times New Roman" w:cs="Times New Roman"/>
          <w:b w:val="0"/>
          <w:sz w:val="24"/>
          <w:szCs w:val="24"/>
        </w:rPr>
        <w:t>Панинского муниципального района Воронежской области</w:t>
      </w:r>
      <w:r>
        <w:rPr>
          <w:rFonts w:ascii="Times New Roman" w:hAnsi="Times New Roman" w:cs="Times New Roman"/>
          <w:b w:val="0"/>
          <w:sz w:val="22"/>
          <w:szCs w:val="22"/>
        </w:rPr>
        <w:t>»  публикуется в «</w:t>
      </w:r>
      <w:proofErr w:type="spellStart"/>
      <w:r>
        <w:rPr>
          <w:rFonts w:ascii="Times New Roman" w:hAnsi="Times New Roman" w:cs="Times New Roman"/>
          <w:b w:val="0"/>
          <w:sz w:val="22"/>
          <w:szCs w:val="22"/>
        </w:rPr>
        <w:t>Росташевском</w:t>
      </w:r>
      <w:proofErr w:type="spellEnd"/>
      <w:r>
        <w:rPr>
          <w:rFonts w:ascii="Times New Roman" w:hAnsi="Times New Roman" w:cs="Times New Roman"/>
          <w:b w:val="0"/>
          <w:sz w:val="22"/>
          <w:szCs w:val="22"/>
        </w:rPr>
        <w:t xml:space="preserve"> </w:t>
      </w:r>
      <w:r w:rsidR="009B7C5A">
        <w:rPr>
          <w:rFonts w:ascii="Times New Roman" w:hAnsi="Times New Roman" w:cs="Times New Roman"/>
          <w:b w:val="0"/>
          <w:sz w:val="22"/>
          <w:szCs w:val="22"/>
        </w:rPr>
        <w:t xml:space="preserve"> муниципальном вестнике» и на официальном сайте администрации в сети «Интернет» по адресу: </w:t>
      </w:r>
      <w:proofErr w:type="spellStart"/>
      <w:r>
        <w:rPr>
          <w:rFonts w:ascii="Times New Roman" w:hAnsi="Times New Roman" w:cs="Times New Roman"/>
          <w:b w:val="0"/>
          <w:sz w:val="22"/>
          <w:szCs w:val="22"/>
          <w:lang w:val="en-US"/>
        </w:rPr>
        <w:t>rostashev</w:t>
      </w:r>
      <w:proofErr w:type="spellEnd"/>
      <w:r w:rsidRPr="004C4362">
        <w:rPr>
          <w:rFonts w:ascii="Times New Roman" w:hAnsi="Times New Roman" w:cs="Times New Roman"/>
          <w:b w:val="0"/>
          <w:sz w:val="22"/>
          <w:szCs w:val="22"/>
        </w:rPr>
        <w:t>.</w:t>
      </w:r>
      <w:proofErr w:type="spellStart"/>
      <w:r>
        <w:rPr>
          <w:rFonts w:ascii="Times New Roman" w:hAnsi="Times New Roman" w:cs="Times New Roman"/>
          <w:b w:val="0"/>
          <w:sz w:val="22"/>
          <w:szCs w:val="22"/>
          <w:lang w:val="en-US"/>
        </w:rPr>
        <w:t>ru</w:t>
      </w:r>
      <w:proofErr w:type="spellEnd"/>
      <w:r w:rsidRPr="004C4362">
        <w:rPr>
          <w:rFonts w:ascii="Times New Roman" w:hAnsi="Times New Roman" w:cs="Times New Roman"/>
          <w:b w:val="0"/>
          <w:sz w:val="22"/>
          <w:szCs w:val="22"/>
        </w:rPr>
        <w:t xml:space="preserve"> .</w:t>
      </w:r>
    </w:p>
    <w:p w:rsidR="009B7C5A" w:rsidRDefault="009B7C5A" w:rsidP="009B7C5A">
      <w:pPr>
        <w:pStyle w:val="ConsPlusTitle"/>
        <w:widowControl/>
        <w:rPr>
          <w:rFonts w:ascii="Times New Roman" w:hAnsi="Times New Roman" w:cs="Times New Roman"/>
          <w:b w:val="0"/>
          <w:sz w:val="24"/>
          <w:szCs w:val="24"/>
        </w:rPr>
      </w:pPr>
      <w:r>
        <w:rPr>
          <w:sz w:val="22"/>
          <w:szCs w:val="22"/>
        </w:rPr>
        <w:t> </w:t>
      </w:r>
      <w:r>
        <w:rPr>
          <w:sz w:val="22"/>
          <w:szCs w:val="22"/>
        </w:rPr>
        <w:tab/>
      </w:r>
      <w:r>
        <w:rPr>
          <w:rFonts w:ascii="Times New Roman" w:hAnsi="Times New Roman" w:cs="Times New Roman"/>
          <w:b w:val="0"/>
          <w:sz w:val="22"/>
          <w:szCs w:val="22"/>
        </w:rPr>
        <w:t xml:space="preserve">Совет </w:t>
      </w:r>
      <w:r w:rsidR="004C4362">
        <w:rPr>
          <w:rFonts w:ascii="Times New Roman" w:hAnsi="Times New Roman" w:cs="Times New Roman"/>
          <w:b w:val="0"/>
          <w:sz w:val="22"/>
          <w:szCs w:val="22"/>
        </w:rPr>
        <w:t>народных депутатов Росташевского</w:t>
      </w:r>
      <w:r>
        <w:rPr>
          <w:rFonts w:ascii="Times New Roman" w:hAnsi="Times New Roman" w:cs="Times New Roman"/>
          <w:b w:val="0"/>
          <w:sz w:val="22"/>
          <w:szCs w:val="22"/>
        </w:rPr>
        <w:t>  сельского поселения Панинского муниципального района об</w:t>
      </w:r>
      <w:r w:rsidR="004C4362">
        <w:rPr>
          <w:rFonts w:ascii="Times New Roman" w:hAnsi="Times New Roman" w:cs="Times New Roman"/>
          <w:b w:val="0"/>
          <w:sz w:val="22"/>
          <w:szCs w:val="22"/>
        </w:rPr>
        <w:t>ращается к жителям Росташевского</w:t>
      </w:r>
      <w:r>
        <w:rPr>
          <w:rFonts w:ascii="Times New Roman" w:hAnsi="Times New Roman" w:cs="Times New Roman"/>
          <w:b w:val="0"/>
          <w:sz w:val="22"/>
          <w:szCs w:val="22"/>
        </w:rPr>
        <w:t xml:space="preserve"> сельского поселения с просьбой направлять свои предложения в проект решения Совета народных </w:t>
      </w:r>
      <w:r w:rsidR="004C4362">
        <w:rPr>
          <w:rFonts w:ascii="Times New Roman" w:hAnsi="Times New Roman" w:cs="Times New Roman"/>
          <w:b w:val="0"/>
          <w:sz w:val="22"/>
          <w:szCs w:val="22"/>
        </w:rPr>
        <w:t>депутатов Росташевского</w:t>
      </w:r>
      <w:r>
        <w:rPr>
          <w:rFonts w:ascii="Times New Roman" w:hAnsi="Times New Roman" w:cs="Times New Roman"/>
          <w:b w:val="0"/>
          <w:sz w:val="22"/>
          <w:szCs w:val="22"/>
        </w:rPr>
        <w:t xml:space="preserve"> сельского поселения «</w:t>
      </w:r>
      <w:r>
        <w:rPr>
          <w:rFonts w:ascii="Times New Roman" w:hAnsi="Times New Roman" w:cs="Times New Roman"/>
          <w:b w:val="0"/>
          <w:sz w:val="24"/>
          <w:szCs w:val="24"/>
        </w:rPr>
        <w:t>О внесении изменений в Правила землепользования и застройки</w:t>
      </w:r>
      <w:r w:rsidRPr="00B54D0D">
        <w:rPr>
          <w:rFonts w:ascii="Times New Roman" w:hAnsi="Times New Roman" w:cs="Times New Roman"/>
          <w:b w:val="0"/>
          <w:sz w:val="24"/>
          <w:szCs w:val="24"/>
        </w:rPr>
        <w:t xml:space="preserve"> </w:t>
      </w:r>
    </w:p>
    <w:p w:rsidR="009B7C5A" w:rsidRDefault="004C4362" w:rsidP="009B7C5A">
      <w:pPr>
        <w:pStyle w:val="ConsPlusTitle"/>
        <w:widowControl/>
        <w:jc w:val="both"/>
        <w:rPr>
          <w:rFonts w:ascii="Times New Roman" w:hAnsi="Times New Roman" w:cs="Times New Roman"/>
          <w:b w:val="0"/>
          <w:sz w:val="22"/>
          <w:szCs w:val="22"/>
        </w:rPr>
      </w:pPr>
      <w:r>
        <w:rPr>
          <w:rFonts w:ascii="Times New Roman" w:hAnsi="Times New Roman" w:cs="Times New Roman"/>
          <w:b w:val="0"/>
          <w:sz w:val="24"/>
          <w:szCs w:val="24"/>
        </w:rPr>
        <w:t>Росташевского</w:t>
      </w:r>
      <w:r w:rsidR="009B7C5A" w:rsidRPr="00B54D0D">
        <w:rPr>
          <w:rFonts w:ascii="Times New Roman" w:hAnsi="Times New Roman" w:cs="Times New Roman"/>
          <w:b w:val="0"/>
          <w:sz w:val="24"/>
          <w:szCs w:val="24"/>
        </w:rPr>
        <w:t xml:space="preserve"> сельского  поселения </w:t>
      </w:r>
      <w:r w:rsidR="009B7C5A">
        <w:rPr>
          <w:rFonts w:ascii="Times New Roman" w:hAnsi="Times New Roman" w:cs="Times New Roman"/>
          <w:b w:val="0"/>
          <w:sz w:val="24"/>
          <w:szCs w:val="24"/>
        </w:rPr>
        <w:t>Панинского муниципального района Воронежской области</w:t>
      </w:r>
      <w:r w:rsidR="009B7C5A">
        <w:rPr>
          <w:rFonts w:ascii="Times New Roman" w:hAnsi="Times New Roman" w:cs="Times New Roman"/>
          <w:b w:val="0"/>
          <w:sz w:val="22"/>
          <w:szCs w:val="22"/>
        </w:rPr>
        <w:t>» в письменном виде по прилагаемой форме в комиссию по подготов</w:t>
      </w:r>
      <w:r>
        <w:rPr>
          <w:rFonts w:ascii="Times New Roman" w:hAnsi="Times New Roman" w:cs="Times New Roman"/>
          <w:b w:val="0"/>
          <w:sz w:val="22"/>
          <w:szCs w:val="22"/>
        </w:rPr>
        <w:t>ке проекта решения не позднее 14</w:t>
      </w:r>
      <w:r w:rsidR="009B7C5A">
        <w:rPr>
          <w:rFonts w:ascii="Times New Roman" w:hAnsi="Times New Roman" w:cs="Times New Roman"/>
          <w:b w:val="0"/>
          <w:sz w:val="22"/>
          <w:szCs w:val="22"/>
        </w:rPr>
        <w:t xml:space="preserve"> час.00 мин., </w:t>
      </w:r>
      <w:r>
        <w:rPr>
          <w:rFonts w:ascii="Times New Roman" w:hAnsi="Times New Roman" w:cs="Times New Roman"/>
          <w:b w:val="0"/>
          <w:sz w:val="22"/>
          <w:szCs w:val="22"/>
        </w:rPr>
        <w:t>22</w:t>
      </w:r>
      <w:r w:rsidR="009B7C5A">
        <w:rPr>
          <w:rFonts w:ascii="Times New Roman" w:hAnsi="Times New Roman" w:cs="Times New Roman"/>
          <w:b w:val="0"/>
          <w:sz w:val="22"/>
          <w:szCs w:val="22"/>
        </w:rPr>
        <w:t xml:space="preserve">.09.2016 года по адресу: </w:t>
      </w:r>
      <w:r>
        <w:rPr>
          <w:rFonts w:ascii="Times New Roman" w:hAnsi="Times New Roman" w:cs="Times New Roman"/>
          <w:b w:val="0"/>
          <w:sz w:val="22"/>
          <w:szCs w:val="22"/>
        </w:rPr>
        <w:t>п. Алое Поле, ул. Центральная, д. 58</w:t>
      </w:r>
      <w:r w:rsidR="009B7C5A">
        <w:rPr>
          <w:rFonts w:ascii="Times New Roman" w:hAnsi="Times New Roman" w:cs="Times New Roman"/>
          <w:b w:val="0"/>
          <w:sz w:val="22"/>
          <w:szCs w:val="22"/>
        </w:rPr>
        <w:t xml:space="preserve">, Совет </w:t>
      </w:r>
      <w:r>
        <w:rPr>
          <w:rFonts w:ascii="Times New Roman" w:hAnsi="Times New Roman" w:cs="Times New Roman"/>
          <w:b w:val="0"/>
          <w:sz w:val="22"/>
          <w:szCs w:val="22"/>
        </w:rPr>
        <w:t>народных депутатов Росташевского</w:t>
      </w:r>
      <w:r w:rsidR="009B7C5A">
        <w:rPr>
          <w:rFonts w:ascii="Times New Roman" w:hAnsi="Times New Roman" w:cs="Times New Roman"/>
          <w:b w:val="0"/>
          <w:sz w:val="22"/>
          <w:szCs w:val="22"/>
        </w:rPr>
        <w:t xml:space="preserve"> сельского поселения Панинского муниципального рай</w:t>
      </w:r>
      <w:r>
        <w:rPr>
          <w:rFonts w:ascii="Times New Roman" w:hAnsi="Times New Roman" w:cs="Times New Roman"/>
          <w:b w:val="0"/>
          <w:sz w:val="22"/>
          <w:szCs w:val="22"/>
        </w:rPr>
        <w:t>она (администрация) телефон 3-54-3</w:t>
      </w:r>
      <w:r w:rsidR="009B7C5A">
        <w:rPr>
          <w:rFonts w:ascii="Times New Roman" w:hAnsi="Times New Roman" w:cs="Times New Roman"/>
          <w:b w:val="0"/>
          <w:sz w:val="22"/>
          <w:szCs w:val="22"/>
        </w:rPr>
        <w:t>9.</w:t>
      </w:r>
    </w:p>
    <w:p w:rsidR="009B7C5A" w:rsidRDefault="009B7C5A" w:rsidP="009B7C5A">
      <w:pPr>
        <w:pStyle w:val="a9"/>
        <w:spacing w:before="0" w:beforeAutospacing="0" w:after="0" w:afterAutospacing="0" w:line="255" w:lineRule="atLeast"/>
        <w:jc w:val="both"/>
        <w:rPr>
          <w:color w:val="1E1E1E"/>
          <w:sz w:val="22"/>
          <w:szCs w:val="22"/>
        </w:rPr>
      </w:pPr>
      <w:r>
        <w:rPr>
          <w:color w:val="1E1E1E"/>
          <w:sz w:val="22"/>
          <w:szCs w:val="22"/>
        </w:rPr>
        <w:t>        Все поступившие предложения обязательно будут рассмотрены вышеназванной комиссией с участием лиц, направивших предложения.</w:t>
      </w:r>
    </w:p>
    <w:p w:rsidR="009B7C5A" w:rsidRDefault="009B7C5A" w:rsidP="009B7C5A">
      <w:pPr>
        <w:pStyle w:val="a9"/>
        <w:spacing w:before="0" w:beforeAutospacing="0" w:after="0" w:afterAutospacing="0" w:line="255" w:lineRule="atLeast"/>
        <w:jc w:val="both"/>
        <w:rPr>
          <w:color w:val="1E1E1E"/>
          <w:sz w:val="22"/>
          <w:szCs w:val="22"/>
        </w:rPr>
      </w:pPr>
    </w:p>
    <w:p w:rsidR="009B7C5A" w:rsidRDefault="009B7C5A" w:rsidP="009B7C5A">
      <w:pPr>
        <w:pStyle w:val="a9"/>
        <w:spacing w:before="0" w:beforeAutospacing="0" w:after="0" w:afterAutospacing="0" w:line="255" w:lineRule="atLeast"/>
        <w:jc w:val="center"/>
        <w:rPr>
          <w:b/>
          <w:color w:val="1E1E1E"/>
          <w:sz w:val="22"/>
          <w:szCs w:val="22"/>
        </w:rPr>
      </w:pPr>
      <w:r>
        <w:rPr>
          <w:b/>
          <w:color w:val="1E1E1E"/>
          <w:sz w:val="22"/>
          <w:szCs w:val="22"/>
        </w:rPr>
        <w:t>Форма предлагаемых изменений</w:t>
      </w:r>
    </w:p>
    <w:p w:rsidR="009B7C5A" w:rsidRDefault="009B7C5A" w:rsidP="009B7C5A">
      <w:pPr>
        <w:pStyle w:val="a9"/>
        <w:spacing w:before="0" w:beforeAutospacing="0" w:after="0" w:afterAutospacing="0" w:line="255" w:lineRule="atLeast"/>
        <w:jc w:val="center"/>
        <w:rPr>
          <w:b/>
          <w:color w:val="1E1E1E"/>
          <w:sz w:val="22"/>
          <w:szCs w:val="22"/>
        </w:rPr>
      </w:pPr>
      <w:r>
        <w:rPr>
          <w:b/>
          <w:color w:val="1E1E1E"/>
          <w:sz w:val="22"/>
          <w:szCs w:val="22"/>
        </w:rPr>
        <w:t>в проект решения Совета народных депутатов</w:t>
      </w:r>
    </w:p>
    <w:p w:rsidR="009B7C5A" w:rsidRDefault="004C4362" w:rsidP="009B7C5A">
      <w:pPr>
        <w:pStyle w:val="a9"/>
        <w:spacing w:before="0" w:beforeAutospacing="0" w:after="0" w:afterAutospacing="0" w:line="255" w:lineRule="atLeast"/>
        <w:jc w:val="center"/>
        <w:rPr>
          <w:color w:val="1E1E1E"/>
          <w:sz w:val="22"/>
          <w:szCs w:val="22"/>
        </w:rPr>
      </w:pPr>
      <w:r>
        <w:rPr>
          <w:b/>
          <w:color w:val="1E1E1E"/>
          <w:sz w:val="22"/>
          <w:szCs w:val="22"/>
        </w:rPr>
        <w:t>Росташевского</w:t>
      </w:r>
      <w:r w:rsidR="009B7C5A">
        <w:rPr>
          <w:b/>
          <w:color w:val="1E1E1E"/>
          <w:sz w:val="22"/>
          <w:szCs w:val="22"/>
        </w:rPr>
        <w:t xml:space="preserve"> сельского поселени</w:t>
      </w:r>
      <w:r w:rsidR="009B7C5A">
        <w:rPr>
          <w:color w:val="1E1E1E"/>
          <w:sz w:val="22"/>
          <w:szCs w:val="22"/>
        </w:rPr>
        <w:t>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5"/>
        <w:gridCol w:w="3240"/>
        <w:gridCol w:w="3069"/>
        <w:gridCol w:w="2151"/>
      </w:tblGrid>
      <w:tr w:rsidR="009B7C5A" w:rsidTr="00332DF4">
        <w:tc>
          <w:tcPr>
            <w:tcW w:w="1305"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Default="009B7C5A" w:rsidP="00332DF4">
            <w:pPr>
              <w:pStyle w:val="a9"/>
              <w:spacing w:before="0" w:beforeAutospacing="0" w:after="0" w:afterAutospacing="0" w:line="255" w:lineRule="atLeast"/>
              <w:jc w:val="both"/>
              <w:rPr>
                <w:bCs/>
                <w:color w:val="1E1E1E"/>
                <w:sz w:val="20"/>
                <w:szCs w:val="20"/>
              </w:rPr>
            </w:pPr>
            <w:r>
              <w:rPr>
                <w:bCs/>
                <w:color w:val="1E1E1E"/>
                <w:sz w:val="20"/>
                <w:szCs w:val="20"/>
              </w:rPr>
              <w:t>Ф.И.О.,  адрес места жительства, № телефона гражданина, направившего предложения</w:t>
            </w:r>
          </w:p>
        </w:tc>
        <w:tc>
          <w:tcPr>
            <w:tcW w:w="324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Pr="004453FF" w:rsidRDefault="009B7C5A" w:rsidP="00332DF4">
            <w:pPr>
              <w:pStyle w:val="a9"/>
              <w:spacing w:before="0" w:beforeAutospacing="0" w:after="0" w:afterAutospacing="0" w:line="255" w:lineRule="atLeast"/>
              <w:jc w:val="both"/>
              <w:rPr>
                <w:b/>
                <w:bCs/>
                <w:color w:val="1E1E1E"/>
                <w:sz w:val="20"/>
                <w:szCs w:val="20"/>
              </w:rPr>
            </w:pPr>
            <w:r w:rsidRPr="004453FF">
              <w:rPr>
                <w:bCs/>
                <w:color w:val="1E1E1E"/>
                <w:sz w:val="20"/>
                <w:szCs w:val="20"/>
              </w:rPr>
              <w:t>Те</w:t>
            </w:r>
            <w:proofErr w:type="gramStart"/>
            <w:r w:rsidRPr="004453FF">
              <w:rPr>
                <w:bCs/>
                <w:color w:val="1E1E1E"/>
                <w:sz w:val="20"/>
                <w:szCs w:val="20"/>
              </w:rPr>
              <w:t>кст пр</w:t>
            </w:r>
            <w:proofErr w:type="gramEnd"/>
            <w:r w:rsidRPr="004453FF">
              <w:rPr>
                <w:bCs/>
                <w:color w:val="1E1E1E"/>
                <w:sz w:val="20"/>
                <w:szCs w:val="20"/>
              </w:rPr>
              <w:t xml:space="preserve">оекта решения Совета народных депутатов </w:t>
            </w:r>
            <w:r w:rsidR="004C4362">
              <w:rPr>
                <w:bCs/>
                <w:color w:val="1E1E1E"/>
                <w:sz w:val="20"/>
                <w:szCs w:val="20"/>
              </w:rPr>
              <w:t>Росташевского</w:t>
            </w:r>
            <w:r w:rsidRPr="004453FF">
              <w:rPr>
                <w:bCs/>
                <w:color w:val="1E1E1E"/>
                <w:sz w:val="20"/>
                <w:szCs w:val="20"/>
              </w:rPr>
              <w:t xml:space="preserve"> сельского поселения </w:t>
            </w:r>
            <w:r w:rsidRPr="004453FF">
              <w:rPr>
                <w:sz w:val="20"/>
                <w:szCs w:val="20"/>
              </w:rPr>
              <w:t xml:space="preserve">«О внесении изменений в Правила землепользования и застройки </w:t>
            </w:r>
            <w:r w:rsidR="004C4362">
              <w:rPr>
                <w:sz w:val="20"/>
                <w:szCs w:val="20"/>
              </w:rPr>
              <w:t>Росташевского</w:t>
            </w:r>
            <w:r w:rsidRPr="004453FF">
              <w:rPr>
                <w:sz w:val="20"/>
                <w:szCs w:val="20"/>
              </w:rPr>
              <w:t xml:space="preserve"> сельского  поселения Панинского муниципального района Воронежской области», или текст проекта норматива (приложение)</w:t>
            </w:r>
          </w:p>
        </w:tc>
        <w:tc>
          <w:tcPr>
            <w:tcW w:w="3069"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Pr="004453FF" w:rsidRDefault="009B7C5A" w:rsidP="00332DF4">
            <w:pPr>
              <w:pStyle w:val="a9"/>
              <w:spacing w:before="0" w:beforeAutospacing="0" w:after="0" w:afterAutospacing="0" w:line="255" w:lineRule="atLeast"/>
              <w:jc w:val="both"/>
              <w:rPr>
                <w:bCs/>
                <w:color w:val="1E1E1E"/>
                <w:sz w:val="20"/>
                <w:szCs w:val="20"/>
              </w:rPr>
            </w:pPr>
            <w:r w:rsidRPr="004453FF">
              <w:rPr>
                <w:bCs/>
                <w:color w:val="1E1E1E"/>
                <w:sz w:val="20"/>
                <w:szCs w:val="20"/>
              </w:rPr>
              <w:t xml:space="preserve">Предлагаемая редакция в проект решения Совета народных депутатов </w:t>
            </w:r>
            <w:r w:rsidR="004C4362">
              <w:rPr>
                <w:bCs/>
                <w:color w:val="1E1E1E"/>
                <w:sz w:val="20"/>
                <w:szCs w:val="20"/>
              </w:rPr>
              <w:t>Росташевского</w:t>
            </w:r>
            <w:r w:rsidRPr="004453FF">
              <w:rPr>
                <w:bCs/>
                <w:color w:val="1E1E1E"/>
                <w:sz w:val="20"/>
                <w:szCs w:val="20"/>
              </w:rPr>
              <w:t xml:space="preserve"> сельского поселения </w:t>
            </w:r>
            <w:r w:rsidRPr="004453FF">
              <w:rPr>
                <w:sz w:val="20"/>
                <w:szCs w:val="20"/>
              </w:rPr>
              <w:t xml:space="preserve">«О внесении изменений в Правила землепользования и застройки </w:t>
            </w:r>
            <w:r w:rsidR="004C4362">
              <w:rPr>
                <w:sz w:val="20"/>
                <w:szCs w:val="20"/>
              </w:rPr>
              <w:t>Росташевского</w:t>
            </w:r>
            <w:r w:rsidRPr="004453FF">
              <w:rPr>
                <w:sz w:val="20"/>
                <w:szCs w:val="20"/>
              </w:rPr>
              <w:t xml:space="preserve"> сельского  поселения Панинского муниципального района Воронежской области», или предлагаемая редакция в проект приложени</w:t>
            </w:r>
            <w:r>
              <w:rPr>
                <w:sz w:val="20"/>
                <w:szCs w:val="20"/>
              </w:rPr>
              <w:t>я</w:t>
            </w:r>
            <w:r w:rsidRPr="004453FF">
              <w:rPr>
                <w:sz w:val="20"/>
                <w:szCs w:val="20"/>
              </w:rPr>
              <w:t xml:space="preserve"> </w:t>
            </w:r>
            <w:r>
              <w:rPr>
                <w:sz w:val="20"/>
                <w:szCs w:val="20"/>
              </w:rPr>
              <w:t xml:space="preserve"> </w:t>
            </w:r>
          </w:p>
        </w:tc>
        <w:tc>
          <w:tcPr>
            <w:tcW w:w="2151"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Default="009B7C5A" w:rsidP="00332DF4">
            <w:pPr>
              <w:pStyle w:val="a9"/>
              <w:spacing w:before="0" w:beforeAutospacing="0" w:after="0" w:afterAutospacing="0" w:line="255" w:lineRule="atLeast"/>
              <w:jc w:val="both"/>
              <w:rPr>
                <w:bCs/>
                <w:color w:val="1E1E1E"/>
                <w:sz w:val="20"/>
                <w:szCs w:val="20"/>
              </w:rPr>
            </w:pPr>
            <w:r>
              <w:rPr>
                <w:bCs/>
                <w:color w:val="1E1E1E"/>
                <w:sz w:val="20"/>
                <w:szCs w:val="20"/>
              </w:rPr>
              <w:t>Перечень законодательных актов, на основании которых предлагается внести изменения или дополнения</w:t>
            </w:r>
          </w:p>
        </w:tc>
      </w:tr>
      <w:tr w:rsidR="009B7C5A" w:rsidTr="00332DF4">
        <w:trPr>
          <w:trHeight w:val="1542"/>
        </w:trPr>
        <w:tc>
          <w:tcPr>
            <w:tcW w:w="1305"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 </w:t>
            </w:r>
          </w:p>
        </w:tc>
        <w:tc>
          <w:tcPr>
            <w:tcW w:w="324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ст. № ___________</w:t>
            </w:r>
          </w:p>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п. №___________</w:t>
            </w:r>
          </w:p>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абзац № _________</w:t>
            </w:r>
          </w:p>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Изложение текста:</w:t>
            </w:r>
          </w:p>
        </w:tc>
        <w:tc>
          <w:tcPr>
            <w:tcW w:w="3069"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ст. № ___________</w:t>
            </w:r>
          </w:p>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п. №___________</w:t>
            </w:r>
          </w:p>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абзац № _________</w:t>
            </w:r>
          </w:p>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Изложение текста:</w:t>
            </w:r>
          </w:p>
        </w:tc>
        <w:tc>
          <w:tcPr>
            <w:tcW w:w="2151"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 дата и полное наименование Закона, номера статей, пунктов, подпунктов, абзацев и т.д.</w:t>
            </w:r>
          </w:p>
          <w:p w:rsidR="009B7C5A" w:rsidRDefault="009B7C5A" w:rsidP="00332DF4">
            <w:pPr>
              <w:pStyle w:val="a9"/>
              <w:spacing w:before="0" w:beforeAutospacing="0" w:after="0" w:afterAutospacing="0" w:line="255" w:lineRule="atLeast"/>
              <w:jc w:val="center"/>
              <w:rPr>
                <w:color w:val="1E1E1E"/>
                <w:sz w:val="20"/>
                <w:szCs w:val="20"/>
              </w:rPr>
            </w:pPr>
          </w:p>
        </w:tc>
      </w:tr>
      <w:tr w:rsidR="009B7C5A" w:rsidTr="00332DF4">
        <w:tc>
          <w:tcPr>
            <w:tcW w:w="9765" w:type="dxa"/>
            <w:gridSpan w:val="4"/>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C5A" w:rsidRDefault="009B7C5A" w:rsidP="00332DF4">
            <w:pPr>
              <w:pStyle w:val="a9"/>
              <w:spacing w:before="0" w:beforeAutospacing="0" w:after="0" w:afterAutospacing="0" w:line="255" w:lineRule="atLeast"/>
              <w:jc w:val="center"/>
              <w:rPr>
                <w:color w:val="1E1E1E"/>
                <w:sz w:val="20"/>
                <w:szCs w:val="20"/>
              </w:rPr>
            </w:pPr>
            <w:r>
              <w:rPr>
                <w:color w:val="1E1E1E"/>
                <w:sz w:val="20"/>
                <w:szCs w:val="20"/>
              </w:rPr>
              <w:t>Подпись лица, направившего предложение                                                    Ф./И./О./</w:t>
            </w:r>
          </w:p>
        </w:tc>
      </w:tr>
    </w:tbl>
    <w:p w:rsidR="009B7C5A" w:rsidRDefault="009B7C5A" w:rsidP="009B7C5A"/>
    <w:p w:rsidR="009B7C5A" w:rsidRDefault="009B7C5A" w:rsidP="009B7C5A"/>
    <w:p w:rsidR="00A96AE5" w:rsidRPr="00EB1CB7" w:rsidRDefault="00A96AE5" w:rsidP="001A2A0E"/>
    <w:sectPr w:rsidR="00A96AE5" w:rsidRPr="00EB1CB7" w:rsidSect="00250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265"/>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E56D0"/>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FB5F59"/>
    <w:multiLevelType w:val="hybridMultilevel"/>
    <w:tmpl w:val="69DEC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AA49B5"/>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B76922"/>
    <w:multiLevelType w:val="hybridMultilevel"/>
    <w:tmpl w:val="77B61B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664DA5"/>
    <w:multiLevelType w:val="hybridMultilevel"/>
    <w:tmpl w:val="B030D8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3DE3004F"/>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6720F4"/>
    <w:multiLevelType w:val="hybridMultilevel"/>
    <w:tmpl w:val="7B4A6C9E"/>
    <w:lvl w:ilvl="0" w:tplc="57B4F120">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nsid w:val="4C9C4A9F"/>
    <w:multiLevelType w:val="hybridMultilevel"/>
    <w:tmpl w:val="EE6C3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15667D"/>
    <w:multiLevelType w:val="hybridMultilevel"/>
    <w:tmpl w:val="32541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B16987"/>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C83064"/>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C03396"/>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3A7E20"/>
    <w:multiLevelType w:val="hybridMultilevel"/>
    <w:tmpl w:val="C3D8D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12"/>
  </w:num>
  <w:num w:numId="4">
    <w:abstractNumId w:val="11"/>
  </w:num>
  <w:num w:numId="5">
    <w:abstractNumId w:val="6"/>
  </w:num>
  <w:num w:numId="6">
    <w:abstractNumId w:val="0"/>
  </w:num>
  <w:num w:numId="7">
    <w:abstractNumId w:val="8"/>
  </w:num>
  <w:num w:numId="8">
    <w:abstractNumId w:val="2"/>
  </w:num>
  <w:num w:numId="9">
    <w:abstractNumId w:val="13"/>
  </w:num>
  <w:num w:numId="10">
    <w:abstractNumId w:val="5"/>
  </w:num>
  <w:num w:numId="11">
    <w:abstractNumId w:val="7"/>
  </w:num>
  <w:num w:numId="12">
    <w:abstractNumId w:val="9"/>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A2A0E"/>
    <w:rsid w:val="00043B63"/>
    <w:rsid w:val="000A7D65"/>
    <w:rsid w:val="000B1D7C"/>
    <w:rsid w:val="00113F96"/>
    <w:rsid w:val="00115931"/>
    <w:rsid w:val="00116D4A"/>
    <w:rsid w:val="0017477A"/>
    <w:rsid w:val="001A2A0E"/>
    <w:rsid w:val="00242F8A"/>
    <w:rsid w:val="002508AF"/>
    <w:rsid w:val="00276AA3"/>
    <w:rsid w:val="002969D2"/>
    <w:rsid w:val="002A6B4A"/>
    <w:rsid w:val="003B52F8"/>
    <w:rsid w:val="004C4362"/>
    <w:rsid w:val="004D4160"/>
    <w:rsid w:val="005B1E0C"/>
    <w:rsid w:val="005D2A77"/>
    <w:rsid w:val="00623CD0"/>
    <w:rsid w:val="006522E0"/>
    <w:rsid w:val="006A598E"/>
    <w:rsid w:val="00757F8F"/>
    <w:rsid w:val="007B07C9"/>
    <w:rsid w:val="00856A31"/>
    <w:rsid w:val="008A6865"/>
    <w:rsid w:val="008B6C9B"/>
    <w:rsid w:val="00961754"/>
    <w:rsid w:val="009B7C5A"/>
    <w:rsid w:val="00A76F4B"/>
    <w:rsid w:val="00A96AE5"/>
    <w:rsid w:val="00BD4DA8"/>
    <w:rsid w:val="00CC3FCF"/>
    <w:rsid w:val="00CF5A91"/>
    <w:rsid w:val="00D3161C"/>
    <w:rsid w:val="00DF2936"/>
    <w:rsid w:val="00EB1CB7"/>
    <w:rsid w:val="00F32377"/>
    <w:rsid w:val="00F91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A2A0E"/>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7477A"/>
    <w:pPr>
      <w:ind w:left="720"/>
      <w:contextualSpacing/>
    </w:pPr>
  </w:style>
  <w:style w:type="table" w:styleId="a5">
    <w:name w:val="Table Grid"/>
    <w:basedOn w:val="a1"/>
    <w:rsid w:val="000B1D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522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
    <w:name w:val="Основной текст 0"/>
    <w:aliases w:val="95 ПК"/>
    <w:basedOn w:val="a"/>
    <w:rsid w:val="005D2A77"/>
    <w:pPr>
      <w:ind w:firstLine="539"/>
      <w:jc w:val="both"/>
    </w:pPr>
    <w:rPr>
      <w:rFonts w:eastAsia="Calibri"/>
      <w:color w:val="000000"/>
      <w:kern w:val="24"/>
      <w:lang w:eastAsia="en-US"/>
    </w:rPr>
  </w:style>
  <w:style w:type="character" w:styleId="a6">
    <w:name w:val="Emphasis"/>
    <w:qFormat/>
    <w:rsid w:val="005D2A77"/>
    <w:rPr>
      <w:i/>
      <w:iCs/>
    </w:rPr>
  </w:style>
  <w:style w:type="paragraph" w:styleId="a7">
    <w:name w:val="Body Text Indent"/>
    <w:basedOn w:val="a"/>
    <w:link w:val="a8"/>
    <w:rsid w:val="002969D2"/>
    <w:pPr>
      <w:ind w:left="142"/>
      <w:jc w:val="both"/>
    </w:pPr>
    <w:rPr>
      <w:szCs w:val="20"/>
    </w:rPr>
  </w:style>
  <w:style w:type="character" w:customStyle="1" w:styleId="a8">
    <w:name w:val="Основной текст с отступом Знак"/>
    <w:basedOn w:val="a0"/>
    <w:link w:val="a7"/>
    <w:rsid w:val="002969D2"/>
    <w:rPr>
      <w:rFonts w:ascii="Times New Roman" w:eastAsia="Times New Roman" w:hAnsi="Times New Roman" w:cs="Times New Roman"/>
      <w:sz w:val="24"/>
      <w:szCs w:val="20"/>
      <w:lang w:eastAsia="ru-RU"/>
    </w:rPr>
  </w:style>
  <w:style w:type="paragraph" w:customStyle="1" w:styleId="ConsPlusTitle">
    <w:name w:val="ConsPlusTitle"/>
    <w:rsid w:val="002969D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Normal (Web)"/>
    <w:basedOn w:val="a"/>
    <w:rsid w:val="002969D2"/>
    <w:pPr>
      <w:spacing w:before="100" w:beforeAutospacing="1" w:after="100" w:afterAutospacing="1"/>
    </w:pPr>
  </w:style>
  <w:style w:type="character" w:customStyle="1" w:styleId="apple-converted-space">
    <w:name w:val="apple-converted-space"/>
    <w:rsid w:val="002969D2"/>
  </w:style>
  <w:style w:type="character" w:customStyle="1" w:styleId="FontStyle48">
    <w:name w:val="Font Style48"/>
    <w:rsid w:val="00116D4A"/>
    <w:rPr>
      <w:rFonts w:ascii="Times New Roman" w:hAnsi="Times New Roman" w:cs="Times New Roman"/>
      <w:sz w:val="12"/>
      <w:szCs w:val="12"/>
    </w:rPr>
  </w:style>
  <w:style w:type="character" w:customStyle="1" w:styleId="FontStyle53">
    <w:name w:val="Font Style53"/>
    <w:rsid w:val="00116D4A"/>
    <w:rPr>
      <w:rFonts w:ascii="Times New Roman" w:hAnsi="Times New Roman" w:cs="Times New Roman"/>
      <w:sz w:val="12"/>
      <w:szCs w:val="12"/>
    </w:rPr>
  </w:style>
  <w:style w:type="character" w:customStyle="1" w:styleId="FontStyle76">
    <w:name w:val="Font Style76"/>
    <w:rsid w:val="00116D4A"/>
    <w:rPr>
      <w:rFonts w:ascii="Century Gothic" w:hAnsi="Century Gothic" w:cs="Century Gothic"/>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3619</Words>
  <Characters>20634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Дмитриевское сельское поселение</dc:creator>
  <cp:lastModifiedBy>korolevf</cp:lastModifiedBy>
  <cp:revision>5</cp:revision>
  <cp:lastPrinted>2016-08-28T07:37:00Z</cp:lastPrinted>
  <dcterms:created xsi:type="dcterms:W3CDTF">2016-08-26T11:43:00Z</dcterms:created>
  <dcterms:modified xsi:type="dcterms:W3CDTF">2016-09-14T06:15:00Z</dcterms:modified>
</cp:coreProperties>
</file>